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909" w:rsidRDefault="008E19AA" w:rsidP="00096770">
      <w:pPr>
        <w:jc w:val="center"/>
        <w:rPr>
          <w:color w:val="FF0000"/>
          <w:sz w:val="40"/>
          <w:szCs w:val="40"/>
          <w:rtl/>
        </w:rPr>
      </w:pPr>
      <w:r w:rsidRPr="008E19AA">
        <w:rPr>
          <w:noProof/>
          <w:color w:val="FF0000"/>
          <w:sz w:val="40"/>
          <w:szCs w:val="40"/>
          <w:u w:val="single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61.15pt;margin-top:16.7pt;width:83.35pt;height:21.75pt;z-index:251660288;mso-height-percent:200;mso-height-percent:200;mso-width-relative:margin;mso-height-relative:margin">
            <v:textbox style="mso-fit-shape-to-text:t">
              <w:txbxContent>
                <w:p w:rsidR="007362FE" w:rsidRDefault="007362FE" w:rsidP="007362FE">
                  <w:r>
                    <w:rPr>
                      <w:rFonts w:hint="cs"/>
                      <w:rtl/>
                    </w:rPr>
                    <w:t>ورقة عمل رقم 4</w:t>
                  </w:r>
                </w:p>
              </w:txbxContent>
            </v:textbox>
          </v:shape>
        </w:pict>
      </w:r>
      <w:r w:rsidR="007362FE">
        <w:rPr>
          <w:rFonts w:hint="cs"/>
          <w:b/>
          <w:bCs/>
          <w:color w:val="FF0000"/>
          <w:sz w:val="40"/>
          <w:szCs w:val="40"/>
          <w:rtl/>
        </w:rPr>
        <w:t>التصنيف الحديث</w:t>
      </w:r>
      <w:r w:rsidR="00E50909">
        <w:rPr>
          <w:rFonts w:hint="cs"/>
          <w:b/>
          <w:bCs/>
          <w:noProof/>
          <w:color w:val="FF0000"/>
          <w:sz w:val="40"/>
          <w:szCs w:val="40"/>
          <w:rtl/>
        </w:rPr>
        <w:drawing>
          <wp:inline distT="0" distB="0" distL="0" distR="0">
            <wp:extent cx="5274310" cy="3076575"/>
            <wp:effectExtent l="57150" t="0" r="40640" b="0"/>
            <wp:docPr id="6" name="رسم تخطيطي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r w:rsidR="00096770" w:rsidRPr="00096770">
        <w:rPr>
          <w:rFonts w:hint="cs"/>
          <w:color w:val="0070C0"/>
          <w:sz w:val="40"/>
          <w:szCs w:val="40"/>
          <w:rtl/>
        </w:rPr>
        <w:t>قارن بين البكتيريا البدائية والبكتيريا الحقيقية</w:t>
      </w:r>
      <w:r w:rsidR="00096770">
        <w:rPr>
          <w:rFonts w:hint="cs"/>
          <w:color w:val="FF0000"/>
          <w:sz w:val="40"/>
          <w:szCs w:val="40"/>
          <w:rtl/>
        </w:rPr>
        <w:t xml:space="preserve"> </w:t>
      </w:r>
    </w:p>
    <w:tbl>
      <w:tblPr>
        <w:tblStyle w:val="a4"/>
        <w:bidiVisual/>
        <w:tblW w:w="9781" w:type="dxa"/>
        <w:tblInd w:w="-658" w:type="dxa"/>
        <w:tblLook w:val="04A0"/>
      </w:tblPr>
      <w:tblGrid>
        <w:gridCol w:w="4919"/>
        <w:gridCol w:w="4862"/>
      </w:tblGrid>
      <w:tr w:rsidR="00096770" w:rsidTr="00F963DF">
        <w:tc>
          <w:tcPr>
            <w:tcW w:w="4919" w:type="dxa"/>
          </w:tcPr>
          <w:p w:rsidR="00096770" w:rsidRPr="00096770" w:rsidRDefault="00096770" w:rsidP="00096770">
            <w:pPr>
              <w:jc w:val="center"/>
              <w:rPr>
                <w:color w:val="0070C0"/>
                <w:sz w:val="40"/>
                <w:szCs w:val="40"/>
                <w:rtl/>
              </w:rPr>
            </w:pPr>
            <w:r w:rsidRPr="00096770">
              <w:rPr>
                <w:rFonts w:hint="cs"/>
                <w:color w:val="0070C0"/>
                <w:sz w:val="40"/>
                <w:szCs w:val="40"/>
                <w:rtl/>
              </w:rPr>
              <w:t>البكتيريا البدائية</w:t>
            </w:r>
          </w:p>
        </w:tc>
        <w:tc>
          <w:tcPr>
            <w:tcW w:w="4862" w:type="dxa"/>
          </w:tcPr>
          <w:p w:rsidR="00096770" w:rsidRPr="00096770" w:rsidRDefault="00096770" w:rsidP="00096770">
            <w:pPr>
              <w:jc w:val="center"/>
              <w:rPr>
                <w:color w:val="0070C0"/>
                <w:sz w:val="40"/>
                <w:szCs w:val="40"/>
                <w:rtl/>
              </w:rPr>
            </w:pPr>
            <w:r w:rsidRPr="00096770">
              <w:rPr>
                <w:rFonts w:hint="cs"/>
                <w:color w:val="0070C0"/>
                <w:sz w:val="40"/>
                <w:szCs w:val="40"/>
                <w:rtl/>
              </w:rPr>
              <w:t>البكتيريا الحقيقية</w:t>
            </w:r>
          </w:p>
        </w:tc>
      </w:tr>
      <w:tr w:rsidR="00096770" w:rsidTr="00F963DF">
        <w:trPr>
          <w:trHeight w:val="2675"/>
        </w:trPr>
        <w:tc>
          <w:tcPr>
            <w:tcW w:w="4919" w:type="dxa"/>
          </w:tcPr>
          <w:p w:rsidR="00603B64" w:rsidRPr="00F963DF" w:rsidRDefault="00603B64" w:rsidP="00603B64">
            <w:pPr>
              <w:bidi w:val="0"/>
              <w:spacing w:before="100" w:beforeAutospacing="1" w:after="100" w:afterAutospacing="1"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603B64">
              <w:rPr>
                <w:b/>
                <w:bCs/>
                <w:sz w:val="26"/>
                <w:szCs w:val="26"/>
              </w:rPr>
              <w:br/>
              <w:t xml:space="preserve"> </w:t>
            </w:r>
            <w:r w:rsidRPr="00603B64">
              <w:rPr>
                <w:b/>
                <w:bCs/>
                <w:sz w:val="24"/>
                <w:szCs w:val="24"/>
                <w:rtl/>
              </w:rPr>
              <w:t>ـ وحيدة الخلية لا تحتوي جدرانها الخلوية على ببتيدوجلايكان</w:t>
            </w:r>
            <w:r w:rsidRPr="00603B64">
              <w:rPr>
                <w:b/>
                <w:bCs/>
                <w:sz w:val="24"/>
                <w:szCs w:val="24"/>
              </w:rPr>
              <w:br/>
              <w:t xml:space="preserve"> </w:t>
            </w:r>
            <w:r w:rsidRPr="00603B64">
              <w:rPr>
                <w:b/>
                <w:bCs/>
                <w:sz w:val="24"/>
                <w:szCs w:val="24"/>
                <w:rtl/>
              </w:rPr>
              <w:t>ـ تحتوي على بعض البروتينات الموجودة في حقيقية النواة</w:t>
            </w:r>
            <w:r w:rsidRPr="00603B64">
              <w:rPr>
                <w:b/>
                <w:bCs/>
                <w:sz w:val="24"/>
                <w:szCs w:val="24"/>
              </w:rPr>
              <w:t xml:space="preserve"> .</w:t>
            </w:r>
            <w:r w:rsidRPr="00603B64">
              <w:rPr>
                <w:b/>
                <w:bCs/>
                <w:sz w:val="24"/>
                <w:szCs w:val="24"/>
              </w:rPr>
              <w:br/>
              <w:t xml:space="preserve"> </w:t>
            </w:r>
            <w:r w:rsidRPr="00603B64">
              <w:rPr>
                <w:b/>
                <w:bCs/>
                <w:sz w:val="24"/>
                <w:szCs w:val="24"/>
                <w:rtl/>
              </w:rPr>
              <w:t>ـ تغذيتها ( بعضها ذاتية و معظمها غير ذاتية</w:t>
            </w:r>
            <w:r w:rsidRPr="00603B64">
              <w:rPr>
                <w:b/>
                <w:bCs/>
                <w:sz w:val="24"/>
                <w:szCs w:val="24"/>
              </w:rPr>
              <w:t xml:space="preserve"> )</w:t>
            </w:r>
            <w:r w:rsidRPr="00F963DF">
              <w:rPr>
                <w:b/>
                <w:bCs/>
                <w:sz w:val="24"/>
                <w:szCs w:val="24"/>
              </w:rPr>
              <w:t xml:space="preserve"> </w:t>
            </w:r>
          </w:p>
          <w:p w:rsidR="00096770" w:rsidRPr="00603B64" w:rsidRDefault="00603B64" w:rsidP="00B07661">
            <w:pPr>
              <w:bidi w:val="0"/>
              <w:spacing w:before="100" w:beforeAutospacing="1" w:after="100" w:afterAutospacing="1"/>
              <w:jc w:val="center"/>
              <w:outlineLvl w:val="3"/>
              <w:rPr>
                <w:b/>
                <w:bCs/>
                <w:sz w:val="26"/>
                <w:szCs w:val="26"/>
              </w:rPr>
            </w:pPr>
            <w:r w:rsidRPr="00603B64">
              <w:rPr>
                <w:b/>
                <w:bCs/>
                <w:sz w:val="24"/>
                <w:szCs w:val="24"/>
                <w:rtl/>
              </w:rPr>
              <w:t>ـ تسمى بالبكتيريا المحبة للحموضة والحرارة حيث يمكنها العيش في الحرارة العالية والبحار</w:t>
            </w:r>
            <w:r w:rsidR="00B07661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المالحة.</w:t>
            </w:r>
            <w:r w:rsidRPr="00603B6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603B64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862" w:type="dxa"/>
          </w:tcPr>
          <w:p w:rsidR="00096770" w:rsidRPr="00F963DF" w:rsidRDefault="00096770" w:rsidP="00096770">
            <w:pPr>
              <w:jc w:val="center"/>
              <w:rPr>
                <w:rFonts w:hint="cs"/>
                <w:b/>
                <w:bCs/>
                <w:color w:val="FF0000"/>
                <w:sz w:val="8"/>
                <w:szCs w:val="8"/>
                <w:rtl/>
              </w:rPr>
            </w:pPr>
          </w:p>
          <w:p w:rsidR="00603B64" w:rsidRPr="00F963DF" w:rsidRDefault="00603B64" w:rsidP="00F963DF">
            <w:pPr>
              <w:pStyle w:val="4"/>
              <w:jc w:val="center"/>
              <w:outlineLvl w:val="3"/>
              <w:rPr>
                <w:sz w:val="24"/>
                <w:szCs w:val="24"/>
                <w:rtl/>
              </w:rPr>
            </w:pPr>
            <w:r w:rsidRPr="00F963DF">
              <w:rPr>
                <w:sz w:val="24"/>
                <w:szCs w:val="24"/>
                <w:rtl/>
              </w:rPr>
              <w:t xml:space="preserve">ـ وحيدة الخلية تحتوي جدرانها الخلوية على ببتيدوجلايكان الذي يتكون من نوعين من السكر </w:t>
            </w:r>
            <w:r w:rsidRPr="00F963DF">
              <w:rPr>
                <w:sz w:val="24"/>
                <w:szCs w:val="24"/>
              </w:rPr>
              <w:br/>
              <w:t xml:space="preserve"> </w:t>
            </w:r>
            <w:r w:rsidRPr="00F963DF">
              <w:rPr>
                <w:sz w:val="24"/>
                <w:szCs w:val="24"/>
                <w:rtl/>
              </w:rPr>
              <w:t xml:space="preserve">ـ يكون الجدار على شكل سلسلة من متبادلة من السكر و الأحماض الأمينية مما يكسبه تركيباً </w:t>
            </w:r>
            <w:r w:rsidRPr="00F963DF">
              <w:rPr>
                <w:sz w:val="24"/>
                <w:szCs w:val="24"/>
              </w:rPr>
              <w:br/>
            </w:r>
            <w:r w:rsidRPr="00F963DF">
              <w:rPr>
                <w:sz w:val="24"/>
                <w:szCs w:val="24"/>
                <w:rtl/>
              </w:rPr>
              <w:t>مسامياً يمتاز بالقوة</w:t>
            </w:r>
            <w:r w:rsidRPr="00F963DF">
              <w:rPr>
                <w:sz w:val="24"/>
                <w:szCs w:val="24"/>
              </w:rPr>
              <w:t xml:space="preserve"> . </w:t>
            </w:r>
            <w:r w:rsidRPr="00F963DF">
              <w:rPr>
                <w:sz w:val="24"/>
                <w:szCs w:val="24"/>
              </w:rPr>
              <w:br/>
              <w:t xml:space="preserve"> </w:t>
            </w:r>
            <w:r w:rsidRPr="00F963DF">
              <w:rPr>
                <w:sz w:val="24"/>
                <w:szCs w:val="24"/>
                <w:rtl/>
              </w:rPr>
              <w:t>ـ معيشتها ( بعضها هوائي ـ و معظمها غير هوائي</w:t>
            </w:r>
            <w:r w:rsidRPr="00F963DF">
              <w:rPr>
                <w:sz w:val="24"/>
                <w:szCs w:val="24"/>
              </w:rPr>
              <w:t xml:space="preserve"> ) </w:t>
            </w:r>
            <w:r w:rsidRPr="00F963DF">
              <w:rPr>
                <w:sz w:val="24"/>
                <w:szCs w:val="24"/>
              </w:rPr>
              <w:br/>
              <w:t xml:space="preserve"> </w:t>
            </w:r>
            <w:r w:rsidRPr="00F963DF">
              <w:rPr>
                <w:sz w:val="24"/>
                <w:szCs w:val="24"/>
                <w:rtl/>
              </w:rPr>
              <w:t>ـ تغذيتها ( بعضها ذاتية ـ و معظمها غير ذاتية</w:t>
            </w:r>
            <w:r w:rsidRPr="00F963DF">
              <w:rPr>
                <w:sz w:val="24"/>
                <w:szCs w:val="24"/>
              </w:rPr>
              <w:t xml:space="preserve"> ) </w:t>
            </w:r>
          </w:p>
        </w:tc>
      </w:tr>
    </w:tbl>
    <w:p w:rsidR="00E50909" w:rsidRPr="00F963DF" w:rsidRDefault="00E50909" w:rsidP="00E50909">
      <w:pPr>
        <w:jc w:val="center"/>
        <w:rPr>
          <w:b/>
          <w:bCs/>
          <w:color w:val="FF0000"/>
          <w:sz w:val="28"/>
          <w:szCs w:val="28"/>
          <w:rtl/>
        </w:rPr>
      </w:pPr>
    </w:p>
    <w:p w:rsidR="00E50909" w:rsidRDefault="00F963DF" w:rsidP="00096770">
      <w:pPr>
        <w:rPr>
          <w:b/>
          <w:bCs/>
          <w:color w:val="FF0000"/>
          <w:sz w:val="40"/>
          <w:szCs w:val="40"/>
          <w:u w:val="single"/>
          <w:rtl/>
        </w:rPr>
      </w:pPr>
      <w:r>
        <w:rPr>
          <w:rFonts w:hint="cs"/>
          <w:b/>
          <w:bCs/>
          <w:color w:val="FF0000"/>
          <w:sz w:val="40"/>
          <w:szCs w:val="40"/>
          <w:u w:val="single"/>
          <w:rtl/>
        </w:rPr>
        <w:t>س/</w:t>
      </w:r>
      <w:r w:rsidR="00096770" w:rsidRPr="007362FE">
        <w:rPr>
          <w:rFonts w:hint="cs"/>
          <w:b/>
          <w:bCs/>
          <w:color w:val="FF0000"/>
          <w:sz w:val="40"/>
          <w:szCs w:val="40"/>
          <w:u w:val="single"/>
          <w:rtl/>
        </w:rPr>
        <w:t>عرف المخلوقات بدائية النواة والمخلوقات حقيقية النواة</w:t>
      </w:r>
    </w:p>
    <w:p w:rsidR="00F963DF" w:rsidRPr="00F963DF" w:rsidRDefault="00F963DF" w:rsidP="00096770">
      <w:pPr>
        <w:rPr>
          <w:b/>
          <w:bCs/>
          <w:color w:val="7030A0"/>
          <w:sz w:val="40"/>
          <w:szCs w:val="40"/>
          <w:rtl/>
        </w:rPr>
      </w:pPr>
      <w:r>
        <w:rPr>
          <w:rFonts w:hint="cs"/>
          <w:b/>
          <w:bCs/>
          <w:color w:val="7030A0"/>
          <w:sz w:val="40"/>
          <w:szCs w:val="40"/>
          <w:rtl/>
        </w:rPr>
        <w:t xml:space="preserve">بدائية النوى: </w:t>
      </w:r>
      <w:r w:rsidRPr="00F963DF">
        <w:rPr>
          <w:rFonts w:hint="cs"/>
          <w:b/>
          <w:bCs/>
          <w:color w:val="4F6228" w:themeColor="accent3" w:themeShade="80"/>
          <w:sz w:val="40"/>
          <w:szCs w:val="40"/>
          <w:rtl/>
        </w:rPr>
        <w:t>نواتها غير واضحة المعالم.</w:t>
      </w:r>
    </w:p>
    <w:p w:rsidR="007362FE" w:rsidRPr="00F963DF" w:rsidRDefault="00F963DF" w:rsidP="00F963DF">
      <w:pPr>
        <w:rPr>
          <w:b/>
          <w:bCs/>
          <w:color w:val="7030A0"/>
          <w:sz w:val="40"/>
          <w:szCs w:val="40"/>
          <w:rtl/>
        </w:rPr>
      </w:pPr>
      <w:r>
        <w:rPr>
          <w:rFonts w:hint="cs"/>
          <w:b/>
          <w:bCs/>
          <w:color w:val="7030A0"/>
          <w:sz w:val="40"/>
          <w:szCs w:val="40"/>
          <w:rtl/>
        </w:rPr>
        <w:t xml:space="preserve">حقيقية النوى: </w:t>
      </w:r>
      <w:r w:rsidRPr="00F963DF">
        <w:rPr>
          <w:rFonts w:hint="cs"/>
          <w:b/>
          <w:bCs/>
          <w:color w:val="4F6228" w:themeColor="accent3" w:themeShade="80"/>
          <w:sz w:val="40"/>
          <w:szCs w:val="40"/>
          <w:rtl/>
        </w:rPr>
        <w:t>نواتها واضحة المعالم.</w:t>
      </w:r>
    </w:p>
    <w:p w:rsidR="007362FE" w:rsidRPr="007362FE" w:rsidRDefault="007362FE" w:rsidP="007362FE">
      <w:pPr>
        <w:jc w:val="both"/>
        <w:rPr>
          <w:b/>
          <w:bCs/>
          <w:color w:val="FF0000"/>
          <w:sz w:val="40"/>
          <w:szCs w:val="40"/>
          <w:u w:val="single"/>
          <w:rtl/>
        </w:rPr>
      </w:pPr>
      <w:r w:rsidRPr="007362FE">
        <w:rPr>
          <w:rFonts w:hint="cs"/>
          <w:b/>
          <w:bCs/>
          <w:color w:val="FF0000"/>
          <w:sz w:val="40"/>
          <w:szCs w:val="40"/>
          <w:u w:val="single"/>
          <w:rtl/>
        </w:rPr>
        <w:t>اذكر خصائص الممالك التالية</w:t>
      </w:r>
    </w:p>
    <w:tbl>
      <w:tblPr>
        <w:tblStyle w:val="a4"/>
        <w:bidiVisual/>
        <w:tblW w:w="10349" w:type="dxa"/>
        <w:tblInd w:w="-942" w:type="dxa"/>
        <w:tblLook w:val="04A0"/>
      </w:tblPr>
      <w:tblGrid>
        <w:gridCol w:w="3119"/>
        <w:gridCol w:w="2409"/>
        <w:gridCol w:w="2410"/>
        <w:gridCol w:w="2411"/>
      </w:tblGrid>
      <w:tr w:rsidR="007362FE" w:rsidTr="00F963DF">
        <w:tc>
          <w:tcPr>
            <w:tcW w:w="3119" w:type="dxa"/>
          </w:tcPr>
          <w:p w:rsidR="007362FE" w:rsidRPr="007362FE" w:rsidRDefault="007362FE" w:rsidP="007362FE">
            <w:pPr>
              <w:jc w:val="center"/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7362FE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مملكة الطلائعيات</w:t>
            </w:r>
          </w:p>
        </w:tc>
        <w:tc>
          <w:tcPr>
            <w:tcW w:w="2409" w:type="dxa"/>
          </w:tcPr>
          <w:p w:rsidR="007362FE" w:rsidRPr="007362FE" w:rsidRDefault="007362FE" w:rsidP="007362FE">
            <w:pPr>
              <w:jc w:val="center"/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7362FE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مملكة الفطريات</w:t>
            </w:r>
          </w:p>
        </w:tc>
        <w:tc>
          <w:tcPr>
            <w:tcW w:w="2410" w:type="dxa"/>
          </w:tcPr>
          <w:p w:rsidR="007362FE" w:rsidRPr="007362FE" w:rsidRDefault="007362FE" w:rsidP="007362FE">
            <w:pPr>
              <w:jc w:val="center"/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7362FE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مملكة النباتات</w:t>
            </w:r>
          </w:p>
        </w:tc>
        <w:tc>
          <w:tcPr>
            <w:tcW w:w="2411" w:type="dxa"/>
          </w:tcPr>
          <w:p w:rsidR="007362FE" w:rsidRPr="007362FE" w:rsidRDefault="007362FE" w:rsidP="007362FE">
            <w:pPr>
              <w:jc w:val="center"/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7362FE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مملكة الحيوانات</w:t>
            </w:r>
          </w:p>
        </w:tc>
      </w:tr>
      <w:tr w:rsidR="007362FE" w:rsidTr="00F963DF">
        <w:tc>
          <w:tcPr>
            <w:tcW w:w="3119" w:type="dxa"/>
          </w:tcPr>
          <w:p w:rsidR="007362FE" w:rsidRPr="00F963DF" w:rsidRDefault="00603B64" w:rsidP="00F963DF">
            <w:pPr>
              <w:pStyle w:val="4"/>
              <w:jc w:val="center"/>
              <w:outlineLvl w:val="3"/>
              <w:rPr>
                <w:rtl/>
              </w:rPr>
            </w:pPr>
            <w:r w:rsidRPr="00603B64">
              <w:rPr>
                <w:sz w:val="24"/>
                <w:szCs w:val="24"/>
                <w:rtl/>
              </w:rPr>
              <w:t>مخلوقات حقيقية النواة إما وحيدة الخلية أو عديدة خلايا و قد تكون على شكل مستعمرات</w:t>
            </w:r>
            <w:r w:rsidRPr="00603B64">
              <w:rPr>
                <w:sz w:val="24"/>
                <w:szCs w:val="24"/>
              </w:rPr>
              <w:t xml:space="preserve"> .</w:t>
            </w:r>
            <w:r w:rsidRPr="00603B64">
              <w:rPr>
                <w:sz w:val="24"/>
                <w:szCs w:val="24"/>
              </w:rPr>
              <w:br/>
              <w:t xml:space="preserve"> </w:t>
            </w:r>
            <w:r w:rsidRPr="00603B64">
              <w:rPr>
                <w:sz w:val="24"/>
                <w:szCs w:val="24"/>
                <w:rtl/>
              </w:rPr>
              <w:t>ـ يحتوي جدارها الخلوي على السليلو</w:t>
            </w:r>
            <w:r w:rsidRPr="00603B64">
              <w:rPr>
                <w:rFonts w:hint="cs"/>
                <w:sz w:val="24"/>
                <w:szCs w:val="24"/>
                <w:rtl/>
              </w:rPr>
              <w:t>ز</w:t>
            </w:r>
            <w:r w:rsidRPr="00603B64">
              <w:rPr>
                <w:sz w:val="24"/>
                <w:szCs w:val="24"/>
              </w:rPr>
              <w:br/>
              <w:t xml:space="preserve"> </w:t>
            </w:r>
            <w:r>
              <w:rPr>
                <w:sz w:val="24"/>
                <w:szCs w:val="24"/>
                <w:rtl/>
              </w:rPr>
              <w:t>تصنف إلى ثلاث مجموعات رئيس</w:t>
            </w:r>
            <w:r>
              <w:rPr>
                <w:rFonts w:hint="cs"/>
                <w:sz w:val="24"/>
                <w:szCs w:val="24"/>
                <w:rtl/>
              </w:rPr>
              <w:t>ية</w:t>
            </w:r>
            <w:r w:rsidRPr="00603B64">
              <w:rPr>
                <w:sz w:val="24"/>
                <w:szCs w:val="24"/>
              </w:rPr>
              <w:t>:</w:t>
            </w:r>
            <w:r w:rsidRPr="00603B64">
              <w:rPr>
                <w:sz w:val="24"/>
                <w:szCs w:val="24"/>
              </w:rPr>
              <w:br/>
            </w:r>
            <w:r w:rsidRPr="00603B64">
              <w:rPr>
                <w:sz w:val="24"/>
                <w:szCs w:val="24"/>
                <w:rtl/>
              </w:rPr>
              <w:t xml:space="preserve">ـ الطلائعيات الشبيهة بالنباتات : وتسمى ( الطحالب ) </w:t>
            </w:r>
            <w:r w:rsidRPr="00603B64">
              <w:rPr>
                <w:sz w:val="24"/>
                <w:szCs w:val="24"/>
              </w:rPr>
              <w:br/>
            </w:r>
            <w:r w:rsidRPr="00603B64">
              <w:rPr>
                <w:sz w:val="24"/>
                <w:szCs w:val="24"/>
                <w:rtl/>
              </w:rPr>
              <w:t xml:space="preserve">ـ الطلائعيات الشبيهة بالحيوانات: وتسمى ( الأوليات ) </w:t>
            </w:r>
            <w:r w:rsidRPr="00603B64">
              <w:rPr>
                <w:sz w:val="24"/>
                <w:szCs w:val="24"/>
              </w:rPr>
              <w:br/>
            </w:r>
            <w:r w:rsidRPr="00603B64">
              <w:rPr>
                <w:sz w:val="24"/>
                <w:szCs w:val="24"/>
                <w:rtl/>
              </w:rPr>
              <w:t>ـ الطلائعيات الشبيهة بالفطريات : مثل الفطر الغروي و فطر العفن</w:t>
            </w:r>
            <w:r w:rsidRPr="00603B64">
              <w:rPr>
                <w:sz w:val="26"/>
                <w:szCs w:val="26"/>
              </w:rPr>
              <w:t xml:space="preserve"> </w:t>
            </w:r>
            <w:r>
              <w:t>.</w:t>
            </w:r>
          </w:p>
        </w:tc>
        <w:tc>
          <w:tcPr>
            <w:tcW w:w="2409" w:type="dxa"/>
          </w:tcPr>
          <w:p w:rsidR="007362FE" w:rsidRPr="00F963DF" w:rsidRDefault="00603B64" w:rsidP="00F963DF">
            <w:pPr>
              <w:pStyle w:val="4"/>
              <w:jc w:val="center"/>
              <w:outlineLvl w:val="3"/>
            </w:pPr>
            <w:r w:rsidRPr="00F963DF">
              <w:rPr>
                <w:sz w:val="24"/>
                <w:szCs w:val="24"/>
                <w:rtl/>
              </w:rPr>
              <w:t>مخلوقات حقيقية النواة وحيدة أو عديدة الخلايا غير متحركة</w:t>
            </w:r>
            <w:r w:rsidRPr="00F963DF">
              <w:rPr>
                <w:sz w:val="24"/>
                <w:szCs w:val="24"/>
              </w:rPr>
              <w:t xml:space="preserve"> .</w:t>
            </w:r>
            <w:r w:rsidRPr="00F963DF">
              <w:rPr>
                <w:sz w:val="24"/>
                <w:szCs w:val="24"/>
              </w:rPr>
              <w:br/>
              <w:t xml:space="preserve"> </w:t>
            </w:r>
            <w:r w:rsidRPr="00F963DF">
              <w:rPr>
                <w:sz w:val="24"/>
                <w:szCs w:val="24"/>
                <w:rtl/>
              </w:rPr>
              <w:t xml:space="preserve">ـ غير ذاتية التغذية : و هي إما ( متطفلة ـ مترممة ـ متكافلة ) .المتكافلة تسمى الأشنات و هي </w:t>
            </w:r>
            <w:r w:rsidRPr="00F963DF">
              <w:rPr>
                <w:sz w:val="24"/>
                <w:szCs w:val="24"/>
              </w:rPr>
              <w:br/>
              <w:t xml:space="preserve">( </w:t>
            </w:r>
            <w:r w:rsidRPr="00F963DF">
              <w:rPr>
                <w:sz w:val="24"/>
                <w:szCs w:val="24"/>
                <w:rtl/>
              </w:rPr>
              <w:t>عبارة عن فطر و طحلب يعيشان معاً</w:t>
            </w:r>
            <w:r w:rsidRPr="00F963DF">
              <w:rPr>
                <w:sz w:val="24"/>
                <w:szCs w:val="24"/>
              </w:rPr>
              <w:t xml:space="preserve"> ) .</w:t>
            </w:r>
            <w:r w:rsidRPr="00F963DF">
              <w:rPr>
                <w:sz w:val="24"/>
                <w:szCs w:val="24"/>
              </w:rPr>
              <w:br/>
              <w:t xml:space="preserve"> </w:t>
            </w:r>
            <w:r w:rsidRPr="00F963DF">
              <w:rPr>
                <w:sz w:val="24"/>
                <w:szCs w:val="24"/>
                <w:rtl/>
              </w:rPr>
              <w:t>ـ يحتوي جدارها الخلوي على مادة الكايتين</w:t>
            </w:r>
            <w:r w:rsidRPr="00F963DF">
              <w:rPr>
                <w:sz w:val="24"/>
                <w:szCs w:val="24"/>
              </w:rPr>
              <w:t xml:space="preserve"> .</w:t>
            </w:r>
            <w:r w:rsidRPr="00F963DF">
              <w:rPr>
                <w:sz w:val="24"/>
                <w:szCs w:val="24"/>
              </w:rPr>
              <w:br/>
              <w:t xml:space="preserve"> </w:t>
            </w:r>
            <w:r w:rsidRPr="00F963DF">
              <w:rPr>
                <w:sz w:val="24"/>
                <w:szCs w:val="24"/>
                <w:rtl/>
              </w:rPr>
              <w:t>ـ تتركب أجسامها من خيوط فطرية</w:t>
            </w:r>
            <w:r w:rsidRPr="00F963DF">
              <w:rPr>
                <w:sz w:val="24"/>
                <w:szCs w:val="24"/>
              </w:rPr>
              <w:t xml:space="preserve"> </w:t>
            </w:r>
            <w:r>
              <w:t>.</w:t>
            </w:r>
          </w:p>
        </w:tc>
        <w:tc>
          <w:tcPr>
            <w:tcW w:w="2410" w:type="dxa"/>
          </w:tcPr>
          <w:p w:rsidR="007362FE" w:rsidRPr="00F963DF" w:rsidRDefault="00263AC5" w:rsidP="00F963DF">
            <w:pPr>
              <w:pStyle w:val="4"/>
              <w:jc w:val="center"/>
              <w:outlineLvl w:val="3"/>
              <w:rPr>
                <w:rtl/>
              </w:rPr>
            </w:pPr>
            <w:r w:rsidRPr="00263AC5">
              <w:rPr>
                <w:sz w:val="26"/>
                <w:szCs w:val="26"/>
                <w:rtl/>
              </w:rPr>
              <w:t>ـ مخلوقات حقيقية النواة عديدة الخلايا غير متحركة غالباً</w:t>
            </w:r>
            <w:r w:rsidRPr="00263AC5">
              <w:rPr>
                <w:sz w:val="26"/>
                <w:szCs w:val="26"/>
              </w:rPr>
              <w:t xml:space="preserve"> .</w:t>
            </w:r>
            <w:r w:rsidRPr="00263AC5">
              <w:rPr>
                <w:sz w:val="26"/>
                <w:szCs w:val="26"/>
              </w:rPr>
              <w:br/>
              <w:t xml:space="preserve"> </w:t>
            </w:r>
            <w:r w:rsidRPr="00263AC5">
              <w:rPr>
                <w:sz w:val="26"/>
                <w:szCs w:val="26"/>
                <w:rtl/>
              </w:rPr>
              <w:t>ـ تحتوي جدرانها الخلوية على مادة السليلوز</w:t>
            </w:r>
            <w:r w:rsidRPr="00263AC5">
              <w:rPr>
                <w:sz w:val="26"/>
                <w:szCs w:val="26"/>
              </w:rPr>
              <w:t xml:space="preserve"> .</w:t>
            </w:r>
            <w:r w:rsidRPr="00263AC5">
              <w:rPr>
                <w:sz w:val="26"/>
                <w:szCs w:val="26"/>
              </w:rPr>
              <w:br/>
              <w:t xml:space="preserve"> </w:t>
            </w:r>
            <w:r w:rsidRPr="00263AC5">
              <w:rPr>
                <w:sz w:val="26"/>
                <w:szCs w:val="26"/>
                <w:rtl/>
              </w:rPr>
              <w:t>ـ تغذيتها ( معظمها ذاتية لاحتوائها على البلاستيدات الخضراء ـ قليل منها غير ذاتية مثل نبات الهالو</w:t>
            </w:r>
            <w:r w:rsidRPr="00263AC5">
              <w:rPr>
                <w:rFonts w:hint="cs"/>
                <w:sz w:val="26"/>
                <w:szCs w:val="26"/>
                <w:rtl/>
              </w:rPr>
              <w:t>ك</w:t>
            </w:r>
            <w:r>
              <w:br/>
            </w:r>
          </w:p>
        </w:tc>
        <w:tc>
          <w:tcPr>
            <w:tcW w:w="2411" w:type="dxa"/>
          </w:tcPr>
          <w:p w:rsidR="00263AC5" w:rsidRPr="00263AC5" w:rsidRDefault="00263AC5" w:rsidP="00263AC5">
            <w:pPr>
              <w:pStyle w:val="4"/>
              <w:jc w:val="center"/>
              <w:outlineLvl w:val="3"/>
              <w:rPr>
                <w:sz w:val="28"/>
                <w:szCs w:val="28"/>
              </w:rPr>
            </w:pPr>
            <w:r w:rsidRPr="00263AC5">
              <w:rPr>
                <w:sz w:val="28"/>
                <w:szCs w:val="28"/>
                <w:rtl/>
              </w:rPr>
              <w:t>مخلوقات حقيقية النواة عديدة الخلايا لا تحتوي خلاياها على جدار خلوي</w:t>
            </w:r>
            <w:r w:rsidRPr="00263AC5">
              <w:rPr>
                <w:sz w:val="28"/>
                <w:szCs w:val="28"/>
              </w:rPr>
              <w:t xml:space="preserve"> .</w:t>
            </w:r>
            <w:r w:rsidRPr="00263AC5">
              <w:rPr>
                <w:sz w:val="28"/>
                <w:szCs w:val="28"/>
              </w:rPr>
              <w:br/>
              <w:t xml:space="preserve"> </w:t>
            </w:r>
            <w:r w:rsidRPr="00263AC5">
              <w:rPr>
                <w:sz w:val="28"/>
                <w:szCs w:val="28"/>
                <w:rtl/>
              </w:rPr>
              <w:t xml:space="preserve">ـ غير ذاتية التغذية </w:t>
            </w:r>
            <w:r w:rsidRPr="00263AC5">
              <w:rPr>
                <w:sz w:val="28"/>
                <w:szCs w:val="28"/>
              </w:rPr>
              <w:br/>
              <w:t xml:space="preserve"> </w:t>
            </w:r>
            <w:r w:rsidRPr="00263AC5">
              <w:rPr>
                <w:sz w:val="28"/>
                <w:szCs w:val="28"/>
                <w:rtl/>
              </w:rPr>
              <w:t xml:space="preserve">ـ الحركة ( معظمها متحركة ـ قليل غير متحركة مثل المرجان عند اكتمال نموه </w:t>
            </w:r>
          </w:p>
          <w:p w:rsidR="007362FE" w:rsidRPr="00263AC5" w:rsidRDefault="007362FE" w:rsidP="00096770">
            <w:pPr>
              <w:rPr>
                <w:color w:val="FF0000"/>
                <w:sz w:val="40"/>
                <w:szCs w:val="40"/>
                <w:u w:val="single"/>
                <w:rtl/>
              </w:rPr>
            </w:pPr>
          </w:p>
        </w:tc>
      </w:tr>
    </w:tbl>
    <w:p w:rsidR="00E50909" w:rsidRPr="00E50909" w:rsidRDefault="00E50909" w:rsidP="00F963DF">
      <w:pPr>
        <w:rPr>
          <w:b/>
          <w:bCs/>
          <w:color w:val="FF0000"/>
          <w:sz w:val="40"/>
          <w:szCs w:val="40"/>
        </w:rPr>
      </w:pPr>
    </w:p>
    <w:sectPr w:rsidR="00E50909" w:rsidRPr="00E50909" w:rsidSect="00603B64">
      <w:pgSz w:w="11906" w:h="16838"/>
      <w:pgMar w:top="851" w:right="1800" w:bottom="709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2F2DD4"/>
    <w:rsid w:val="00096770"/>
    <w:rsid w:val="00253152"/>
    <w:rsid w:val="00263AC5"/>
    <w:rsid w:val="002F2DD4"/>
    <w:rsid w:val="003518C9"/>
    <w:rsid w:val="003E2DB0"/>
    <w:rsid w:val="00494AA6"/>
    <w:rsid w:val="005E5FCD"/>
    <w:rsid w:val="00603B64"/>
    <w:rsid w:val="00710BFF"/>
    <w:rsid w:val="007362FE"/>
    <w:rsid w:val="008E19AA"/>
    <w:rsid w:val="009D3FE0"/>
    <w:rsid w:val="009F1E68"/>
    <w:rsid w:val="00A33A48"/>
    <w:rsid w:val="00A86831"/>
    <w:rsid w:val="00AF6B7E"/>
    <w:rsid w:val="00B07661"/>
    <w:rsid w:val="00B36422"/>
    <w:rsid w:val="00BF1B25"/>
    <w:rsid w:val="00E50909"/>
    <w:rsid w:val="00F96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DD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link w:val="4Char"/>
    <w:uiPriority w:val="9"/>
    <w:qFormat/>
    <w:rsid w:val="00603B64"/>
    <w:pPr>
      <w:bidi w:val="0"/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5FCD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E5FCD"/>
    <w:rPr>
      <w:rFonts w:ascii="Tahoma" w:eastAsia="Times New Roman" w:hAnsi="Tahoma" w:cs="Tahoma"/>
      <w:sz w:val="16"/>
      <w:szCs w:val="16"/>
    </w:rPr>
  </w:style>
  <w:style w:type="table" w:styleId="a4">
    <w:name w:val="Table Grid"/>
    <w:basedOn w:val="a1"/>
    <w:uiPriority w:val="59"/>
    <w:rsid w:val="00096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عنوان 4 Char"/>
    <w:basedOn w:val="a0"/>
    <w:link w:val="4"/>
    <w:uiPriority w:val="9"/>
    <w:rsid w:val="00603B64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4" Type="http://schemas.openxmlformats.org/officeDocument/2006/relationships/diagramData" Target="diagrams/data1.xml"/><Relationship Id="rId9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9546516-BC53-4033-8648-B58E2E79E75F}" type="doc">
      <dgm:prSet loTypeId="urn:microsoft.com/office/officeart/2005/8/layout/hierarchy1" loCatId="hierarchy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3CDDDD35-C8F4-4D82-9EF1-81262F7A5929}">
      <dgm:prSet phldrT="[نص]"/>
      <dgm:spPr/>
      <dgm:t>
        <a:bodyPr/>
        <a:lstStyle/>
        <a:p>
          <a:pPr rtl="1"/>
          <a:r>
            <a:rPr lang="ar-SA"/>
            <a:t>المخلوقات الحية</a:t>
          </a:r>
        </a:p>
      </dgm:t>
    </dgm:pt>
    <dgm:pt modelId="{25C3BA4A-93CB-4E3C-B38A-EEF78E456CDC}" type="parTrans" cxnId="{E29FC3AB-48A9-40A1-AA40-C80CD6D16D72}">
      <dgm:prSet/>
      <dgm:spPr/>
      <dgm:t>
        <a:bodyPr/>
        <a:lstStyle/>
        <a:p>
          <a:pPr rtl="1"/>
          <a:endParaRPr lang="ar-SA"/>
        </a:p>
      </dgm:t>
    </dgm:pt>
    <dgm:pt modelId="{E84A702C-83D7-44A7-A67E-0E7DBCF28D06}" type="sibTrans" cxnId="{E29FC3AB-48A9-40A1-AA40-C80CD6D16D72}">
      <dgm:prSet/>
      <dgm:spPr/>
      <dgm:t>
        <a:bodyPr/>
        <a:lstStyle/>
        <a:p>
          <a:pPr rtl="1"/>
          <a:endParaRPr lang="ar-SA"/>
        </a:p>
      </dgm:t>
    </dgm:pt>
    <dgm:pt modelId="{BB3E1A84-80CA-47B6-9087-66322AABBAA8}">
      <dgm:prSet phldrT="[نص]"/>
      <dgm:spPr/>
      <dgm:t>
        <a:bodyPr/>
        <a:lstStyle/>
        <a:p>
          <a:pPr rtl="1"/>
          <a:r>
            <a:rPr lang="ar-SA" b="1"/>
            <a:t>حقيقية النوى</a:t>
          </a:r>
        </a:p>
      </dgm:t>
    </dgm:pt>
    <dgm:pt modelId="{578D25BA-4640-4CB5-A2E1-EB3035652395}" type="parTrans" cxnId="{FE21EFC7-5949-4C0F-B8E0-76089D403DA6}">
      <dgm:prSet/>
      <dgm:spPr/>
      <dgm:t>
        <a:bodyPr/>
        <a:lstStyle/>
        <a:p>
          <a:pPr rtl="1"/>
          <a:endParaRPr lang="ar-SA"/>
        </a:p>
      </dgm:t>
    </dgm:pt>
    <dgm:pt modelId="{1940132F-6940-45D9-B48B-4BBFCF1E5442}" type="sibTrans" cxnId="{FE21EFC7-5949-4C0F-B8E0-76089D403DA6}">
      <dgm:prSet/>
      <dgm:spPr/>
      <dgm:t>
        <a:bodyPr/>
        <a:lstStyle/>
        <a:p>
          <a:pPr rtl="1"/>
          <a:endParaRPr lang="ar-SA"/>
        </a:p>
      </dgm:t>
    </dgm:pt>
    <dgm:pt modelId="{D3479A8B-2078-4E1F-A4F7-F7FCC9C87ECE}">
      <dgm:prSet phldrT="[نص]"/>
      <dgm:spPr/>
      <dgm:t>
        <a:bodyPr/>
        <a:lstStyle/>
        <a:p>
          <a:pPr rtl="1"/>
          <a:r>
            <a:rPr lang="ar-SA" b="1"/>
            <a:t>النباتات</a:t>
          </a:r>
        </a:p>
      </dgm:t>
    </dgm:pt>
    <dgm:pt modelId="{143AB0F1-3241-46E3-9748-1C6CFC8FF324}" type="parTrans" cxnId="{D834ED9D-3CF5-491E-95FE-6B8918A4B5D4}">
      <dgm:prSet/>
      <dgm:spPr/>
      <dgm:t>
        <a:bodyPr/>
        <a:lstStyle/>
        <a:p>
          <a:pPr rtl="1"/>
          <a:endParaRPr lang="ar-SA"/>
        </a:p>
      </dgm:t>
    </dgm:pt>
    <dgm:pt modelId="{17C2FE08-46D9-452B-920F-DA340DEF3679}" type="sibTrans" cxnId="{D834ED9D-3CF5-491E-95FE-6B8918A4B5D4}">
      <dgm:prSet/>
      <dgm:spPr/>
      <dgm:t>
        <a:bodyPr/>
        <a:lstStyle/>
        <a:p>
          <a:pPr rtl="1"/>
          <a:endParaRPr lang="ar-SA"/>
        </a:p>
      </dgm:t>
    </dgm:pt>
    <dgm:pt modelId="{EB97B2B3-50AC-404F-B32B-C796B56BC18E}">
      <dgm:prSet phldrT="[نص]"/>
      <dgm:spPr/>
      <dgm:t>
        <a:bodyPr/>
        <a:lstStyle/>
        <a:p>
          <a:pPr rtl="1"/>
          <a:r>
            <a:rPr lang="ar-SA" b="1"/>
            <a:t>الحيوانات</a:t>
          </a:r>
        </a:p>
      </dgm:t>
    </dgm:pt>
    <dgm:pt modelId="{4D83138B-E6F9-437C-82DD-00D88A533F67}" type="parTrans" cxnId="{C54F15AE-3594-4D2D-A9F6-007B2BAD4F4B}">
      <dgm:prSet/>
      <dgm:spPr/>
      <dgm:t>
        <a:bodyPr/>
        <a:lstStyle/>
        <a:p>
          <a:pPr rtl="1"/>
          <a:endParaRPr lang="ar-SA"/>
        </a:p>
      </dgm:t>
    </dgm:pt>
    <dgm:pt modelId="{516706D7-2847-4F22-8A27-5A5E3AC8D052}" type="sibTrans" cxnId="{C54F15AE-3594-4D2D-A9F6-007B2BAD4F4B}">
      <dgm:prSet/>
      <dgm:spPr/>
      <dgm:t>
        <a:bodyPr/>
        <a:lstStyle/>
        <a:p>
          <a:pPr rtl="1"/>
          <a:endParaRPr lang="ar-SA"/>
        </a:p>
      </dgm:t>
    </dgm:pt>
    <dgm:pt modelId="{7EE81471-E2AE-4144-A5FC-3DBC0E97BC5D}">
      <dgm:prSet phldrT="[نص]"/>
      <dgm:spPr/>
      <dgm:t>
        <a:bodyPr/>
        <a:lstStyle/>
        <a:p>
          <a:pPr rtl="1"/>
          <a:r>
            <a:rPr lang="ar-SA" b="1"/>
            <a:t>البدائيات</a:t>
          </a:r>
        </a:p>
      </dgm:t>
    </dgm:pt>
    <dgm:pt modelId="{7E3F287E-1A8A-488B-838F-615E6EF1629B}" type="parTrans" cxnId="{274FE5A6-7010-4CA0-A1AE-2ADE68FA8F94}">
      <dgm:prSet/>
      <dgm:spPr/>
      <dgm:t>
        <a:bodyPr/>
        <a:lstStyle/>
        <a:p>
          <a:pPr rtl="1"/>
          <a:endParaRPr lang="ar-SA"/>
        </a:p>
      </dgm:t>
    </dgm:pt>
    <dgm:pt modelId="{D390BA33-5BB5-4D92-9492-60BDB5010601}" type="sibTrans" cxnId="{274FE5A6-7010-4CA0-A1AE-2ADE68FA8F94}">
      <dgm:prSet/>
      <dgm:spPr/>
      <dgm:t>
        <a:bodyPr/>
        <a:lstStyle/>
        <a:p>
          <a:pPr rtl="1"/>
          <a:endParaRPr lang="ar-SA"/>
        </a:p>
      </dgm:t>
    </dgm:pt>
    <dgm:pt modelId="{55055873-B0EC-4EC2-8083-5F00F66F378A}">
      <dgm:prSet phldrT="[نص]"/>
      <dgm:spPr/>
      <dgm:t>
        <a:bodyPr/>
        <a:lstStyle/>
        <a:p>
          <a:pPr rtl="1"/>
          <a:r>
            <a:rPr lang="ar-SA" b="1"/>
            <a:t>البكتيريا البدائية</a:t>
          </a:r>
        </a:p>
      </dgm:t>
    </dgm:pt>
    <dgm:pt modelId="{5E42928D-3F32-41D1-9CC3-F4FC772D249F}" type="parTrans" cxnId="{E308AB50-442E-44E4-9E02-83321BD624CF}">
      <dgm:prSet/>
      <dgm:spPr/>
      <dgm:t>
        <a:bodyPr/>
        <a:lstStyle/>
        <a:p>
          <a:pPr rtl="1"/>
          <a:endParaRPr lang="ar-SA"/>
        </a:p>
      </dgm:t>
    </dgm:pt>
    <dgm:pt modelId="{CB07E6BC-1AFC-42E8-BA07-3ECC3B5D8FA8}" type="sibTrans" cxnId="{E308AB50-442E-44E4-9E02-83321BD624CF}">
      <dgm:prSet/>
      <dgm:spPr/>
      <dgm:t>
        <a:bodyPr/>
        <a:lstStyle/>
        <a:p>
          <a:pPr rtl="1"/>
          <a:endParaRPr lang="ar-SA"/>
        </a:p>
      </dgm:t>
    </dgm:pt>
    <dgm:pt modelId="{175392AA-FFB1-4933-B1C2-9FAE8965C82F}">
      <dgm:prSet/>
      <dgm:spPr/>
      <dgm:t>
        <a:bodyPr/>
        <a:lstStyle/>
        <a:p>
          <a:pPr rtl="1"/>
          <a:r>
            <a:rPr lang="ar-SA" b="1"/>
            <a:t>البكتيريا</a:t>
          </a:r>
        </a:p>
      </dgm:t>
    </dgm:pt>
    <dgm:pt modelId="{83F03D93-3515-481A-A6E4-144E2F2B0ACF}" type="parTrans" cxnId="{E5596171-7C93-4570-823A-59F889B3392C}">
      <dgm:prSet/>
      <dgm:spPr/>
      <dgm:t>
        <a:bodyPr/>
        <a:lstStyle/>
        <a:p>
          <a:pPr rtl="1"/>
          <a:endParaRPr lang="ar-SA"/>
        </a:p>
      </dgm:t>
    </dgm:pt>
    <dgm:pt modelId="{3F071226-BA31-4A74-BD54-64A6A7A343B6}" type="sibTrans" cxnId="{E5596171-7C93-4570-823A-59F889B3392C}">
      <dgm:prSet/>
      <dgm:spPr/>
      <dgm:t>
        <a:bodyPr/>
        <a:lstStyle/>
        <a:p>
          <a:pPr rtl="1"/>
          <a:endParaRPr lang="ar-SA"/>
        </a:p>
      </dgm:t>
    </dgm:pt>
    <dgm:pt modelId="{E8E99EEF-4A47-4E0B-883B-9614808CCEC5}">
      <dgm:prSet/>
      <dgm:spPr/>
      <dgm:t>
        <a:bodyPr/>
        <a:lstStyle/>
        <a:p>
          <a:pPr rtl="1"/>
          <a:r>
            <a:rPr lang="ar-SA" b="1"/>
            <a:t>البكتيريا الحقيقية</a:t>
          </a:r>
        </a:p>
      </dgm:t>
    </dgm:pt>
    <dgm:pt modelId="{F7503F09-5DDC-4330-A1EF-5A1B7A56B1C0}" type="parTrans" cxnId="{937A086A-F5F6-49EF-866D-0F9B7FC699D0}">
      <dgm:prSet/>
      <dgm:spPr/>
      <dgm:t>
        <a:bodyPr/>
        <a:lstStyle/>
        <a:p>
          <a:pPr rtl="1"/>
          <a:endParaRPr lang="ar-SA"/>
        </a:p>
      </dgm:t>
    </dgm:pt>
    <dgm:pt modelId="{CA763653-5EBC-4992-9481-F98D51CCF770}" type="sibTrans" cxnId="{937A086A-F5F6-49EF-866D-0F9B7FC699D0}">
      <dgm:prSet/>
      <dgm:spPr/>
      <dgm:t>
        <a:bodyPr/>
        <a:lstStyle/>
        <a:p>
          <a:pPr rtl="1"/>
          <a:endParaRPr lang="ar-SA"/>
        </a:p>
      </dgm:t>
    </dgm:pt>
    <dgm:pt modelId="{887FF162-F274-4124-8115-203C22277BEF}">
      <dgm:prSet/>
      <dgm:spPr/>
      <dgm:t>
        <a:bodyPr/>
        <a:lstStyle/>
        <a:p>
          <a:pPr rtl="1"/>
          <a:r>
            <a:rPr lang="ar-SA" b="1"/>
            <a:t>الفطريات</a:t>
          </a:r>
        </a:p>
      </dgm:t>
    </dgm:pt>
    <dgm:pt modelId="{5FE5CF46-B041-4E21-BB93-CB6BF42D7C14}" type="parTrans" cxnId="{F43E657C-74D1-4276-98C0-0F2FE7E6347B}">
      <dgm:prSet/>
      <dgm:spPr/>
      <dgm:t>
        <a:bodyPr/>
        <a:lstStyle/>
        <a:p>
          <a:pPr rtl="1"/>
          <a:endParaRPr lang="ar-SA"/>
        </a:p>
      </dgm:t>
    </dgm:pt>
    <dgm:pt modelId="{24245E63-9371-418A-A26D-3A749B9F55E7}" type="sibTrans" cxnId="{F43E657C-74D1-4276-98C0-0F2FE7E6347B}">
      <dgm:prSet/>
      <dgm:spPr/>
      <dgm:t>
        <a:bodyPr/>
        <a:lstStyle/>
        <a:p>
          <a:pPr rtl="1"/>
          <a:endParaRPr lang="ar-SA"/>
        </a:p>
      </dgm:t>
    </dgm:pt>
    <dgm:pt modelId="{6A663BF3-9384-4897-847D-505330C53F3F}">
      <dgm:prSet/>
      <dgm:spPr/>
      <dgm:t>
        <a:bodyPr/>
        <a:lstStyle/>
        <a:p>
          <a:pPr rtl="1"/>
          <a:r>
            <a:rPr lang="ar-SA" b="1"/>
            <a:t>الطلائعيات</a:t>
          </a:r>
        </a:p>
      </dgm:t>
    </dgm:pt>
    <dgm:pt modelId="{94DCB606-9360-4642-94E1-A288295F9A11}" type="parTrans" cxnId="{0272C19B-9B5B-4AB3-86AB-41B91C44A71D}">
      <dgm:prSet/>
      <dgm:spPr/>
      <dgm:t>
        <a:bodyPr/>
        <a:lstStyle/>
        <a:p>
          <a:pPr rtl="1"/>
          <a:endParaRPr lang="ar-SA"/>
        </a:p>
      </dgm:t>
    </dgm:pt>
    <dgm:pt modelId="{32E2C1FB-022C-470E-9938-7053ED267FBE}" type="sibTrans" cxnId="{0272C19B-9B5B-4AB3-86AB-41B91C44A71D}">
      <dgm:prSet/>
      <dgm:spPr/>
      <dgm:t>
        <a:bodyPr/>
        <a:lstStyle/>
        <a:p>
          <a:pPr rtl="1"/>
          <a:endParaRPr lang="ar-SA"/>
        </a:p>
      </dgm:t>
    </dgm:pt>
    <dgm:pt modelId="{821F1F11-E13B-4F9E-864F-95CF24C91C04}" type="pres">
      <dgm:prSet presAssocID="{59546516-BC53-4033-8648-B58E2E79E75F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SA"/>
        </a:p>
      </dgm:t>
    </dgm:pt>
    <dgm:pt modelId="{51048A37-55DB-44AA-B325-FCEB89CABF70}" type="pres">
      <dgm:prSet presAssocID="{3CDDDD35-C8F4-4D82-9EF1-81262F7A5929}" presName="hierRoot1" presStyleCnt="0"/>
      <dgm:spPr/>
    </dgm:pt>
    <dgm:pt modelId="{9FE961DF-95CA-4CD7-8FB2-E9C3A66F3EF1}" type="pres">
      <dgm:prSet presAssocID="{3CDDDD35-C8F4-4D82-9EF1-81262F7A5929}" presName="composite" presStyleCnt="0"/>
      <dgm:spPr/>
    </dgm:pt>
    <dgm:pt modelId="{1DFF4B6F-3441-4512-99D5-891D69186B3B}" type="pres">
      <dgm:prSet presAssocID="{3CDDDD35-C8F4-4D82-9EF1-81262F7A5929}" presName="background" presStyleLbl="node0" presStyleIdx="0" presStyleCnt="1"/>
      <dgm:spPr/>
    </dgm:pt>
    <dgm:pt modelId="{2FB3354E-9F9C-4911-96E2-07D9E9D25081}" type="pres">
      <dgm:prSet presAssocID="{3CDDDD35-C8F4-4D82-9EF1-81262F7A5929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BE66C2FC-9454-44D2-A078-D4C4CDB43C8E}" type="pres">
      <dgm:prSet presAssocID="{3CDDDD35-C8F4-4D82-9EF1-81262F7A5929}" presName="hierChild2" presStyleCnt="0"/>
      <dgm:spPr/>
    </dgm:pt>
    <dgm:pt modelId="{7604048F-D0E2-461E-AEFD-FCF0A1C561E7}" type="pres">
      <dgm:prSet presAssocID="{578D25BA-4640-4CB5-A2E1-EB3035652395}" presName="Name10" presStyleLbl="parChTrans1D2" presStyleIdx="0" presStyleCnt="3"/>
      <dgm:spPr/>
      <dgm:t>
        <a:bodyPr/>
        <a:lstStyle/>
        <a:p>
          <a:pPr rtl="1"/>
          <a:endParaRPr lang="ar-SA"/>
        </a:p>
      </dgm:t>
    </dgm:pt>
    <dgm:pt modelId="{93BE43B1-7556-41B8-B88B-E2ACAFEFD22A}" type="pres">
      <dgm:prSet presAssocID="{BB3E1A84-80CA-47B6-9087-66322AABBAA8}" presName="hierRoot2" presStyleCnt="0"/>
      <dgm:spPr/>
    </dgm:pt>
    <dgm:pt modelId="{09753777-DEDD-4E46-8F79-B3B6BDE1B148}" type="pres">
      <dgm:prSet presAssocID="{BB3E1A84-80CA-47B6-9087-66322AABBAA8}" presName="composite2" presStyleCnt="0"/>
      <dgm:spPr/>
    </dgm:pt>
    <dgm:pt modelId="{3C0E620B-E556-4AFD-B456-C2328652C8BE}" type="pres">
      <dgm:prSet presAssocID="{BB3E1A84-80CA-47B6-9087-66322AABBAA8}" presName="background2" presStyleLbl="node2" presStyleIdx="0" presStyleCnt="3"/>
      <dgm:spPr/>
    </dgm:pt>
    <dgm:pt modelId="{0EAD5EEB-9BCB-40CD-BCC9-ADDB167FC1EA}" type="pres">
      <dgm:prSet presAssocID="{BB3E1A84-80CA-47B6-9087-66322AABBAA8}" presName="text2" presStyleLbl="fgAcc2" presStyleIdx="0" presStyleCnt="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7E2480A6-3B65-4CA9-A777-04E1B30791C9}" type="pres">
      <dgm:prSet presAssocID="{BB3E1A84-80CA-47B6-9087-66322AABBAA8}" presName="hierChild3" presStyleCnt="0"/>
      <dgm:spPr/>
    </dgm:pt>
    <dgm:pt modelId="{719D92FA-493B-4FCC-94DE-7C11E411E293}" type="pres">
      <dgm:prSet presAssocID="{143AB0F1-3241-46E3-9748-1C6CFC8FF324}" presName="Name17" presStyleLbl="parChTrans1D3" presStyleIdx="0" presStyleCnt="6"/>
      <dgm:spPr/>
      <dgm:t>
        <a:bodyPr/>
        <a:lstStyle/>
        <a:p>
          <a:pPr rtl="1"/>
          <a:endParaRPr lang="ar-SA"/>
        </a:p>
      </dgm:t>
    </dgm:pt>
    <dgm:pt modelId="{3F2F0D75-148D-401B-A7C1-98CDE5E81A8F}" type="pres">
      <dgm:prSet presAssocID="{D3479A8B-2078-4E1F-A4F7-F7FCC9C87ECE}" presName="hierRoot3" presStyleCnt="0"/>
      <dgm:spPr/>
    </dgm:pt>
    <dgm:pt modelId="{048A1027-4BB2-4CAD-9EB8-682B1358CEA5}" type="pres">
      <dgm:prSet presAssocID="{D3479A8B-2078-4E1F-A4F7-F7FCC9C87ECE}" presName="composite3" presStyleCnt="0"/>
      <dgm:spPr/>
    </dgm:pt>
    <dgm:pt modelId="{DF71D840-1DA9-4B15-B394-4EE6D81D037C}" type="pres">
      <dgm:prSet presAssocID="{D3479A8B-2078-4E1F-A4F7-F7FCC9C87ECE}" presName="background3" presStyleLbl="node3" presStyleIdx="0" presStyleCnt="6"/>
      <dgm:spPr/>
    </dgm:pt>
    <dgm:pt modelId="{31369FAA-F4EA-41E6-8AB5-C86B7C20B44D}" type="pres">
      <dgm:prSet presAssocID="{D3479A8B-2078-4E1F-A4F7-F7FCC9C87ECE}" presName="text3" presStyleLbl="fgAcc3" presStyleIdx="0" presStyleCnt="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6277CBF1-B821-4987-BEDF-C37D735625D6}" type="pres">
      <dgm:prSet presAssocID="{D3479A8B-2078-4E1F-A4F7-F7FCC9C87ECE}" presName="hierChild4" presStyleCnt="0"/>
      <dgm:spPr/>
    </dgm:pt>
    <dgm:pt modelId="{27B755EC-1009-428B-B31F-8170CBD617AB}" type="pres">
      <dgm:prSet presAssocID="{4D83138B-E6F9-437C-82DD-00D88A533F67}" presName="Name17" presStyleLbl="parChTrans1D3" presStyleIdx="1" presStyleCnt="6"/>
      <dgm:spPr/>
      <dgm:t>
        <a:bodyPr/>
        <a:lstStyle/>
        <a:p>
          <a:pPr rtl="1"/>
          <a:endParaRPr lang="ar-SA"/>
        </a:p>
      </dgm:t>
    </dgm:pt>
    <dgm:pt modelId="{3B62DCD5-8F24-4A1A-A9EB-131C1CD25C84}" type="pres">
      <dgm:prSet presAssocID="{EB97B2B3-50AC-404F-B32B-C796B56BC18E}" presName="hierRoot3" presStyleCnt="0"/>
      <dgm:spPr/>
    </dgm:pt>
    <dgm:pt modelId="{C2A42AD9-D3CD-4D96-BE5B-EBC2F7434A84}" type="pres">
      <dgm:prSet presAssocID="{EB97B2B3-50AC-404F-B32B-C796B56BC18E}" presName="composite3" presStyleCnt="0"/>
      <dgm:spPr/>
    </dgm:pt>
    <dgm:pt modelId="{68EF14CB-4868-4516-9D46-295F60A1AF9A}" type="pres">
      <dgm:prSet presAssocID="{EB97B2B3-50AC-404F-B32B-C796B56BC18E}" presName="background3" presStyleLbl="node3" presStyleIdx="1" presStyleCnt="6"/>
      <dgm:spPr/>
    </dgm:pt>
    <dgm:pt modelId="{2AB12380-6B0C-414F-9073-9E4A3E99F0B8}" type="pres">
      <dgm:prSet presAssocID="{EB97B2B3-50AC-404F-B32B-C796B56BC18E}" presName="text3" presStyleLbl="fgAcc3" presStyleIdx="1" presStyleCnt="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753848F5-5973-4726-A811-47A92701C02C}" type="pres">
      <dgm:prSet presAssocID="{EB97B2B3-50AC-404F-B32B-C796B56BC18E}" presName="hierChild4" presStyleCnt="0"/>
      <dgm:spPr/>
    </dgm:pt>
    <dgm:pt modelId="{DFE40E6A-F6B2-4EC8-8377-812F34B0EC16}" type="pres">
      <dgm:prSet presAssocID="{5FE5CF46-B041-4E21-BB93-CB6BF42D7C14}" presName="Name17" presStyleLbl="parChTrans1D3" presStyleIdx="2" presStyleCnt="6"/>
      <dgm:spPr/>
      <dgm:t>
        <a:bodyPr/>
        <a:lstStyle/>
        <a:p>
          <a:pPr rtl="1"/>
          <a:endParaRPr lang="ar-SA"/>
        </a:p>
      </dgm:t>
    </dgm:pt>
    <dgm:pt modelId="{AFAE8C15-4400-41C9-AFB5-CD23A8E63309}" type="pres">
      <dgm:prSet presAssocID="{887FF162-F274-4124-8115-203C22277BEF}" presName="hierRoot3" presStyleCnt="0"/>
      <dgm:spPr/>
    </dgm:pt>
    <dgm:pt modelId="{57141B4E-9C48-4683-9B5D-50F505E1FEA6}" type="pres">
      <dgm:prSet presAssocID="{887FF162-F274-4124-8115-203C22277BEF}" presName="composite3" presStyleCnt="0"/>
      <dgm:spPr/>
    </dgm:pt>
    <dgm:pt modelId="{7A857C3D-40B9-430B-BC22-C8B0B65D6101}" type="pres">
      <dgm:prSet presAssocID="{887FF162-F274-4124-8115-203C22277BEF}" presName="background3" presStyleLbl="node3" presStyleIdx="2" presStyleCnt="6"/>
      <dgm:spPr/>
    </dgm:pt>
    <dgm:pt modelId="{FD0102B3-0F54-4532-B5A7-F99C440C8C10}" type="pres">
      <dgm:prSet presAssocID="{887FF162-F274-4124-8115-203C22277BEF}" presName="text3" presStyleLbl="fgAcc3" presStyleIdx="2" presStyleCnt="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906EF794-4C12-4E2C-A607-179E63197A96}" type="pres">
      <dgm:prSet presAssocID="{887FF162-F274-4124-8115-203C22277BEF}" presName="hierChild4" presStyleCnt="0"/>
      <dgm:spPr/>
    </dgm:pt>
    <dgm:pt modelId="{60C7555F-BFE2-47C5-AD93-A916A4C2DDF3}" type="pres">
      <dgm:prSet presAssocID="{94DCB606-9360-4642-94E1-A288295F9A11}" presName="Name17" presStyleLbl="parChTrans1D3" presStyleIdx="3" presStyleCnt="6"/>
      <dgm:spPr/>
      <dgm:t>
        <a:bodyPr/>
        <a:lstStyle/>
        <a:p>
          <a:pPr rtl="1"/>
          <a:endParaRPr lang="ar-SA"/>
        </a:p>
      </dgm:t>
    </dgm:pt>
    <dgm:pt modelId="{5BFCBF06-7C6E-4525-9B3E-FDBE12E40D39}" type="pres">
      <dgm:prSet presAssocID="{6A663BF3-9384-4897-847D-505330C53F3F}" presName="hierRoot3" presStyleCnt="0"/>
      <dgm:spPr/>
    </dgm:pt>
    <dgm:pt modelId="{D8A2A87C-AB3F-4659-BE11-808B516535F6}" type="pres">
      <dgm:prSet presAssocID="{6A663BF3-9384-4897-847D-505330C53F3F}" presName="composite3" presStyleCnt="0"/>
      <dgm:spPr/>
    </dgm:pt>
    <dgm:pt modelId="{0E5F76C9-C402-4E71-96C2-34AB1B187CB5}" type="pres">
      <dgm:prSet presAssocID="{6A663BF3-9384-4897-847D-505330C53F3F}" presName="background3" presStyleLbl="node3" presStyleIdx="3" presStyleCnt="6"/>
      <dgm:spPr/>
    </dgm:pt>
    <dgm:pt modelId="{ED5F6D08-D4B0-412F-947F-B16AB6B620EE}" type="pres">
      <dgm:prSet presAssocID="{6A663BF3-9384-4897-847D-505330C53F3F}" presName="text3" presStyleLbl="fgAcc3" presStyleIdx="3" presStyleCnt="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8C7FF5B8-6F1C-4BD8-BE34-F54E1BFADC7E}" type="pres">
      <dgm:prSet presAssocID="{6A663BF3-9384-4897-847D-505330C53F3F}" presName="hierChild4" presStyleCnt="0"/>
      <dgm:spPr/>
    </dgm:pt>
    <dgm:pt modelId="{A4BA5370-FB95-49BA-9335-FBE0B7FA1E50}" type="pres">
      <dgm:prSet presAssocID="{83F03D93-3515-481A-A6E4-144E2F2B0ACF}" presName="Name10" presStyleLbl="parChTrans1D2" presStyleIdx="1" presStyleCnt="3"/>
      <dgm:spPr/>
      <dgm:t>
        <a:bodyPr/>
        <a:lstStyle/>
        <a:p>
          <a:pPr rtl="1"/>
          <a:endParaRPr lang="ar-SA"/>
        </a:p>
      </dgm:t>
    </dgm:pt>
    <dgm:pt modelId="{9D9B705C-E76D-4CAF-A599-99AB7606D40D}" type="pres">
      <dgm:prSet presAssocID="{175392AA-FFB1-4933-B1C2-9FAE8965C82F}" presName="hierRoot2" presStyleCnt="0"/>
      <dgm:spPr/>
    </dgm:pt>
    <dgm:pt modelId="{1B5E05DF-4774-4474-9832-F9445BFEB894}" type="pres">
      <dgm:prSet presAssocID="{175392AA-FFB1-4933-B1C2-9FAE8965C82F}" presName="composite2" presStyleCnt="0"/>
      <dgm:spPr/>
    </dgm:pt>
    <dgm:pt modelId="{EF90EA05-197B-4F0C-8027-388DEAA8771A}" type="pres">
      <dgm:prSet presAssocID="{175392AA-FFB1-4933-B1C2-9FAE8965C82F}" presName="background2" presStyleLbl="node2" presStyleIdx="1" presStyleCnt="3"/>
      <dgm:spPr/>
    </dgm:pt>
    <dgm:pt modelId="{0BF5D9F5-F554-4C83-B06D-7C78B907DD87}" type="pres">
      <dgm:prSet presAssocID="{175392AA-FFB1-4933-B1C2-9FAE8965C82F}" presName="text2" presStyleLbl="fgAcc2" presStyleIdx="1" presStyleCnt="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DB7EF59C-F348-4244-8035-46A9EEF0D834}" type="pres">
      <dgm:prSet presAssocID="{175392AA-FFB1-4933-B1C2-9FAE8965C82F}" presName="hierChild3" presStyleCnt="0"/>
      <dgm:spPr/>
    </dgm:pt>
    <dgm:pt modelId="{4FDEBFD4-0349-4FD2-B95A-33AAE6D9ED4C}" type="pres">
      <dgm:prSet presAssocID="{F7503F09-5DDC-4330-A1EF-5A1B7A56B1C0}" presName="Name17" presStyleLbl="parChTrans1D3" presStyleIdx="4" presStyleCnt="6"/>
      <dgm:spPr/>
      <dgm:t>
        <a:bodyPr/>
        <a:lstStyle/>
        <a:p>
          <a:pPr rtl="1"/>
          <a:endParaRPr lang="ar-SA"/>
        </a:p>
      </dgm:t>
    </dgm:pt>
    <dgm:pt modelId="{CE70BC38-5A32-452F-830C-BDDD30F09F14}" type="pres">
      <dgm:prSet presAssocID="{E8E99EEF-4A47-4E0B-883B-9614808CCEC5}" presName="hierRoot3" presStyleCnt="0"/>
      <dgm:spPr/>
    </dgm:pt>
    <dgm:pt modelId="{E4B8BAF9-D18A-4BA6-A4EF-770ADBA32295}" type="pres">
      <dgm:prSet presAssocID="{E8E99EEF-4A47-4E0B-883B-9614808CCEC5}" presName="composite3" presStyleCnt="0"/>
      <dgm:spPr/>
    </dgm:pt>
    <dgm:pt modelId="{73C0DA3D-E99F-4C40-A3D7-868A90A2C927}" type="pres">
      <dgm:prSet presAssocID="{E8E99EEF-4A47-4E0B-883B-9614808CCEC5}" presName="background3" presStyleLbl="node3" presStyleIdx="4" presStyleCnt="6"/>
      <dgm:spPr/>
    </dgm:pt>
    <dgm:pt modelId="{E2CB6BA9-43F1-4E3E-BB39-C47B7DF53109}" type="pres">
      <dgm:prSet presAssocID="{E8E99EEF-4A47-4E0B-883B-9614808CCEC5}" presName="text3" presStyleLbl="fgAcc3" presStyleIdx="4" presStyleCnt="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BC88AB22-5C23-4E7C-AA51-1A5A95F49A83}" type="pres">
      <dgm:prSet presAssocID="{E8E99EEF-4A47-4E0B-883B-9614808CCEC5}" presName="hierChild4" presStyleCnt="0"/>
      <dgm:spPr/>
    </dgm:pt>
    <dgm:pt modelId="{768D575A-86FE-4690-B39D-A258855E57DA}" type="pres">
      <dgm:prSet presAssocID="{7E3F287E-1A8A-488B-838F-615E6EF1629B}" presName="Name10" presStyleLbl="parChTrans1D2" presStyleIdx="2" presStyleCnt="3"/>
      <dgm:spPr/>
      <dgm:t>
        <a:bodyPr/>
        <a:lstStyle/>
        <a:p>
          <a:pPr rtl="1"/>
          <a:endParaRPr lang="ar-SA"/>
        </a:p>
      </dgm:t>
    </dgm:pt>
    <dgm:pt modelId="{1FF6E7EB-911A-44AF-BE6F-105C0594D8A7}" type="pres">
      <dgm:prSet presAssocID="{7EE81471-E2AE-4144-A5FC-3DBC0E97BC5D}" presName="hierRoot2" presStyleCnt="0"/>
      <dgm:spPr/>
    </dgm:pt>
    <dgm:pt modelId="{3CE58E98-FA8A-433A-A7CF-A9664C1295CD}" type="pres">
      <dgm:prSet presAssocID="{7EE81471-E2AE-4144-A5FC-3DBC0E97BC5D}" presName="composite2" presStyleCnt="0"/>
      <dgm:spPr/>
    </dgm:pt>
    <dgm:pt modelId="{FE1D594C-F934-4521-A037-C6B7884521E2}" type="pres">
      <dgm:prSet presAssocID="{7EE81471-E2AE-4144-A5FC-3DBC0E97BC5D}" presName="background2" presStyleLbl="node2" presStyleIdx="2" presStyleCnt="3"/>
      <dgm:spPr/>
    </dgm:pt>
    <dgm:pt modelId="{22974549-AF1C-4F04-93E8-C46AC794B0FD}" type="pres">
      <dgm:prSet presAssocID="{7EE81471-E2AE-4144-A5FC-3DBC0E97BC5D}" presName="text2" presStyleLbl="fgAcc2" presStyleIdx="2" presStyleCnt="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2456386A-D06D-4AA4-9152-0097C55D9172}" type="pres">
      <dgm:prSet presAssocID="{7EE81471-E2AE-4144-A5FC-3DBC0E97BC5D}" presName="hierChild3" presStyleCnt="0"/>
      <dgm:spPr/>
    </dgm:pt>
    <dgm:pt modelId="{3174EBEA-3598-4581-81EF-BE33F5F0A89B}" type="pres">
      <dgm:prSet presAssocID="{5E42928D-3F32-41D1-9CC3-F4FC772D249F}" presName="Name17" presStyleLbl="parChTrans1D3" presStyleIdx="5" presStyleCnt="6"/>
      <dgm:spPr/>
      <dgm:t>
        <a:bodyPr/>
        <a:lstStyle/>
        <a:p>
          <a:pPr rtl="1"/>
          <a:endParaRPr lang="ar-SA"/>
        </a:p>
      </dgm:t>
    </dgm:pt>
    <dgm:pt modelId="{3AC812EC-BD01-4896-A0AD-898D686157E0}" type="pres">
      <dgm:prSet presAssocID="{55055873-B0EC-4EC2-8083-5F00F66F378A}" presName="hierRoot3" presStyleCnt="0"/>
      <dgm:spPr/>
    </dgm:pt>
    <dgm:pt modelId="{759ACEDA-5BA4-4324-9BCB-E7A52A14348E}" type="pres">
      <dgm:prSet presAssocID="{55055873-B0EC-4EC2-8083-5F00F66F378A}" presName="composite3" presStyleCnt="0"/>
      <dgm:spPr/>
    </dgm:pt>
    <dgm:pt modelId="{43E02B9A-88D4-4FD3-978E-59BFA06FB746}" type="pres">
      <dgm:prSet presAssocID="{55055873-B0EC-4EC2-8083-5F00F66F378A}" presName="background3" presStyleLbl="node3" presStyleIdx="5" presStyleCnt="6"/>
      <dgm:spPr/>
    </dgm:pt>
    <dgm:pt modelId="{DC7A8544-1F67-4C60-B2A9-9B9B04C059E6}" type="pres">
      <dgm:prSet presAssocID="{55055873-B0EC-4EC2-8083-5F00F66F378A}" presName="text3" presStyleLbl="fgAcc3" presStyleIdx="5" presStyleCnt="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98574DBE-90D2-4402-BDFB-11D850E5EAA6}" type="pres">
      <dgm:prSet presAssocID="{55055873-B0EC-4EC2-8083-5F00F66F378A}" presName="hierChild4" presStyleCnt="0"/>
      <dgm:spPr/>
    </dgm:pt>
  </dgm:ptLst>
  <dgm:cxnLst>
    <dgm:cxn modelId="{613BC728-C41E-4253-AA58-2AD0EC306837}" type="presOf" srcId="{5E42928D-3F32-41D1-9CC3-F4FC772D249F}" destId="{3174EBEA-3598-4581-81EF-BE33F5F0A89B}" srcOrd="0" destOrd="0" presId="urn:microsoft.com/office/officeart/2005/8/layout/hierarchy1"/>
    <dgm:cxn modelId="{BBD50271-1980-4B2E-9F4F-947198A6E8D3}" type="presOf" srcId="{887FF162-F274-4124-8115-203C22277BEF}" destId="{FD0102B3-0F54-4532-B5A7-F99C440C8C10}" srcOrd="0" destOrd="0" presId="urn:microsoft.com/office/officeart/2005/8/layout/hierarchy1"/>
    <dgm:cxn modelId="{4D14339B-1D0D-47B4-AA3C-E9FEA6163679}" type="presOf" srcId="{83F03D93-3515-481A-A6E4-144E2F2B0ACF}" destId="{A4BA5370-FB95-49BA-9335-FBE0B7FA1E50}" srcOrd="0" destOrd="0" presId="urn:microsoft.com/office/officeart/2005/8/layout/hierarchy1"/>
    <dgm:cxn modelId="{FE21EFC7-5949-4C0F-B8E0-76089D403DA6}" srcId="{3CDDDD35-C8F4-4D82-9EF1-81262F7A5929}" destId="{BB3E1A84-80CA-47B6-9087-66322AABBAA8}" srcOrd="0" destOrd="0" parTransId="{578D25BA-4640-4CB5-A2E1-EB3035652395}" sibTransId="{1940132F-6940-45D9-B48B-4BBFCF1E5442}"/>
    <dgm:cxn modelId="{CC34E0C8-A147-4832-877C-09652F99AEE8}" type="presOf" srcId="{143AB0F1-3241-46E3-9748-1C6CFC8FF324}" destId="{719D92FA-493B-4FCC-94DE-7C11E411E293}" srcOrd="0" destOrd="0" presId="urn:microsoft.com/office/officeart/2005/8/layout/hierarchy1"/>
    <dgm:cxn modelId="{0272C19B-9B5B-4AB3-86AB-41B91C44A71D}" srcId="{BB3E1A84-80CA-47B6-9087-66322AABBAA8}" destId="{6A663BF3-9384-4897-847D-505330C53F3F}" srcOrd="3" destOrd="0" parTransId="{94DCB606-9360-4642-94E1-A288295F9A11}" sibTransId="{32E2C1FB-022C-470E-9938-7053ED267FBE}"/>
    <dgm:cxn modelId="{2320ECF7-06B6-4A83-B1D0-5FD5E1205AE2}" type="presOf" srcId="{5FE5CF46-B041-4E21-BB93-CB6BF42D7C14}" destId="{DFE40E6A-F6B2-4EC8-8377-812F34B0EC16}" srcOrd="0" destOrd="0" presId="urn:microsoft.com/office/officeart/2005/8/layout/hierarchy1"/>
    <dgm:cxn modelId="{D8BA9E66-799F-4C42-AA04-587421F4276D}" type="presOf" srcId="{F7503F09-5DDC-4330-A1EF-5A1B7A56B1C0}" destId="{4FDEBFD4-0349-4FD2-B95A-33AAE6D9ED4C}" srcOrd="0" destOrd="0" presId="urn:microsoft.com/office/officeart/2005/8/layout/hierarchy1"/>
    <dgm:cxn modelId="{D834ED9D-3CF5-491E-95FE-6B8918A4B5D4}" srcId="{BB3E1A84-80CA-47B6-9087-66322AABBAA8}" destId="{D3479A8B-2078-4E1F-A4F7-F7FCC9C87ECE}" srcOrd="0" destOrd="0" parTransId="{143AB0F1-3241-46E3-9748-1C6CFC8FF324}" sibTransId="{17C2FE08-46D9-452B-920F-DA340DEF3679}"/>
    <dgm:cxn modelId="{F43E657C-74D1-4276-98C0-0F2FE7E6347B}" srcId="{BB3E1A84-80CA-47B6-9087-66322AABBAA8}" destId="{887FF162-F274-4124-8115-203C22277BEF}" srcOrd="2" destOrd="0" parTransId="{5FE5CF46-B041-4E21-BB93-CB6BF42D7C14}" sibTransId="{24245E63-9371-418A-A26D-3A749B9F55E7}"/>
    <dgm:cxn modelId="{F3DB6B86-F733-4641-B7DD-D4DD528DD9B2}" type="presOf" srcId="{7EE81471-E2AE-4144-A5FC-3DBC0E97BC5D}" destId="{22974549-AF1C-4F04-93E8-C46AC794B0FD}" srcOrd="0" destOrd="0" presId="urn:microsoft.com/office/officeart/2005/8/layout/hierarchy1"/>
    <dgm:cxn modelId="{E308AB50-442E-44E4-9E02-83321BD624CF}" srcId="{7EE81471-E2AE-4144-A5FC-3DBC0E97BC5D}" destId="{55055873-B0EC-4EC2-8083-5F00F66F378A}" srcOrd="0" destOrd="0" parTransId="{5E42928D-3F32-41D1-9CC3-F4FC772D249F}" sibTransId="{CB07E6BC-1AFC-42E8-BA07-3ECC3B5D8FA8}"/>
    <dgm:cxn modelId="{C9DECD97-8337-4969-84C6-0861C98B051B}" type="presOf" srcId="{175392AA-FFB1-4933-B1C2-9FAE8965C82F}" destId="{0BF5D9F5-F554-4C83-B06D-7C78B907DD87}" srcOrd="0" destOrd="0" presId="urn:microsoft.com/office/officeart/2005/8/layout/hierarchy1"/>
    <dgm:cxn modelId="{11C72338-9A3C-4CE0-A766-E43CB38EE532}" type="presOf" srcId="{7E3F287E-1A8A-488B-838F-615E6EF1629B}" destId="{768D575A-86FE-4690-B39D-A258855E57DA}" srcOrd="0" destOrd="0" presId="urn:microsoft.com/office/officeart/2005/8/layout/hierarchy1"/>
    <dgm:cxn modelId="{AB0AAA93-C08B-4BD8-A8EC-2B6360E68272}" type="presOf" srcId="{3CDDDD35-C8F4-4D82-9EF1-81262F7A5929}" destId="{2FB3354E-9F9C-4911-96E2-07D9E9D25081}" srcOrd="0" destOrd="0" presId="urn:microsoft.com/office/officeart/2005/8/layout/hierarchy1"/>
    <dgm:cxn modelId="{C54F15AE-3594-4D2D-A9F6-007B2BAD4F4B}" srcId="{BB3E1A84-80CA-47B6-9087-66322AABBAA8}" destId="{EB97B2B3-50AC-404F-B32B-C796B56BC18E}" srcOrd="1" destOrd="0" parTransId="{4D83138B-E6F9-437C-82DD-00D88A533F67}" sibTransId="{516706D7-2847-4F22-8A27-5A5E3AC8D052}"/>
    <dgm:cxn modelId="{FA7AFC78-FE4C-4EB6-B07E-BDEC63F078DF}" type="presOf" srcId="{E8E99EEF-4A47-4E0B-883B-9614808CCEC5}" destId="{E2CB6BA9-43F1-4E3E-BB39-C47B7DF53109}" srcOrd="0" destOrd="0" presId="urn:microsoft.com/office/officeart/2005/8/layout/hierarchy1"/>
    <dgm:cxn modelId="{E29FC3AB-48A9-40A1-AA40-C80CD6D16D72}" srcId="{59546516-BC53-4033-8648-B58E2E79E75F}" destId="{3CDDDD35-C8F4-4D82-9EF1-81262F7A5929}" srcOrd="0" destOrd="0" parTransId="{25C3BA4A-93CB-4E3C-B38A-EEF78E456CDC}" sibTransId="{E84A702C-83D7-44A7-A67E-0E7DBCF28D06}"/>
    <dgm:cxn modelId="{E6531A70-4A57-4837-942B-C49C3682621E}" type="presOf" srcId="{59546516-BC53-4033-8648-B58E2E79E75F}" destId="{821F1F11-E13B-4F9E-864F-95CF24C91C04}" srcOrd="0" destOrd="0" presId="urn:microsoft.com/office/officeart/2005/8/layout/hierarchy1"/>
    <dgm:cxn modelId="{7638302C-5DAB-46ED-B17C-9A6EAC88543D}" type="presOf" srcId="{D3479A8B-2078-4E1F-A4F7-F7FCC9C87ECE}" destId="{31369FAA-F4EA-41E6-8AB5-C86B7C20B44D}" srcOrd="0" destOrd="0" presId="urn:microsoft.com/office/officeart/2005/8/layout/hierarchy1"/>
    <dgm:cxn modelId="{21A9F16A-D4A4-40CA-8BF8-03773705BF12}" type="presOf" srcId="{4D83138B-E6F9-437C-82DD-00D88A533F67}" destId="{27B755EC-1009-428B-B31F-8170CBD617AB}" srcOrd="0" destOrd="0" presId="urn:microsoft.com/office/officeart/2005/8/layout/hierarchy1"/>
    <dgm:cxn modelId="{973876F7-6966-4764-8E71-4AAB37A9D1A7}" type="presOf" srcId="{55055873-B0EC-4EC2-8083-5F00F66F378A}" destId="{DC7A8544-1F67-4C60-B2A9-9B9B04C059E6}" srcOrd="0" destOrd="0" presId="urn:microsoft.com/office/officeart/2005/8/layout/hierarchy1"/>
    <dgm:cxn modelId="{86E34D7D-8D5A-458F-A8C5-DF3D0CFF61D5}" type="presOf" srcId="{578D25BA-4640-4CB5-A2E1-EB3035652395}" destId="{7604048F-D0E2-461E-AEFD-FCF0A1C561E7}" srcOrd="0" destOrd="0" presId="urn:microsoft.com/office/officeart/2005/8/layout/hierarchy1"/>
    <dgm:cxn modelId="{274FE5A6-7010-4CA0-A1AE-2ADE68FA8F94}" srcId="{3CDDDD35-C8F4-4D82-9EF1-81262F7A5929}" destId="{7EE81471-E2AE-4144-A5FC-3DBC0E97BC5D}" srcOrd="2" destOrd="0" parTransId="{7E3F287E-1A8A-488B-838F-615E6EF1629B}" sibTransId="{D390BA33-5BB5-4D92-9492-60BDB5010601}"/>
    <dgm:cxn modelId="{E5596171-7C93-4570-823A-59F889B3392C}" srcId="{3CDDDD35-C8F4-4D82-9EF1-81262F7A5929}" destId="{175392AA-FFB1-4933-B1C2-9FAE8965C82F}" srcOrd="1" destOrd="0" parTransId="{83F03D93-3515-481A-A6E4-144E2F2B0ACF}" sibTransId="{3F071226-BA31-4A74-BD54-64A6A7A343B6}"/>
    <dgm:cxn modelId="{460F0B95-3823-4B8E-AA1D-7334AC621559}" type="presOf" srcId="{EB97B2B3-50AC-404F-B32B-C796B56BC18E}" destId="{2AB12380-6B0C-414F-9073-9E4A3E99F0B8}" srcOrd="0" destOrd="0" presId="urn:microsoft.com/office/officeart/2005/8/layout/hierarchy1"/>
    <dgm:cxn modelId="{6EFE3CD1-85C9-4513-AA07-1D09AA160CCD}" type="presOf" srcId="{BB3E1A84-80CA-47B6-9087-66322AABBAA8}" destId="{0EAD5EEB-9BCB-40CD-BCC9-ADDB167FC1EA}" srcOrd="0" destOrd="0" presId="urn:microsoft.com/office/officeart/2005/8/layout/hierarchy1"/>
    <dgm:cxn modelId="{937A086A-F5F6-49EF-866D-0F9B7FC699D0}" srcId="{175392AA-FFB1-4933-B1C2-9FAE8965C82F}" destId="{E8E99EEF-4A47-4E0B-883B-9614808CCEC5}" srcOrd="0" destOrd="0" parTransId="{F7503F09-5DDC-4330-A1EF-5A1B7A56B1C0}" sibTransId="{CA763653-5EBC-4992-9481-F98D51CCF770}"/>
    <dgm:cxn modelId="{B581C8A5-03F3-4659-97C5-1801E281D3D6}" type="presOf" srcId="{94DCB606-9360-4642-94E1-A288295F9A11}" destId="{60C7555F-BFE2-47C5-AD93-A916A4C2DDF3}" srcOrd="0" destOrd="0" presId="urn:microsoft.com/office/officeart/2005/8/layout/hierarchy1"/>
    <dgm:cxn modelId="{C0DAAD03-F726-4B5C-A7C8-7D92EC5179B5}" type="presOf" srcId="{6A663BF3-9384-4897-847D-505330C53F3F}" destId="{ED5F6D08-D4B0-412F-947F-B16AB6B620EE}" srcOrd="0" destOrd="0" presId="urn:microsoft.com/office/officeart/2005/8/layout/hierarchy1"/>
    <dgm:cxn modelId="{E4558118-D9F3-44FB-8349-8B81DDA57607}" type="presParOf" srcId="{821F1F11-E13B-4F9E-864F-95CF24C91C04}" destId="{51048A37-55DB-44AA-B325-FCEB89CABF70}" srcOrd="0" destOrd="0" presId="urn:microsoft.com/office/officeart/2005/8/layout/hierarchy1"/>
    <dgm:cxn modelId="{34399F24-83D6-42EF-A3DC-8C4F4AEA7A7D}" type="presParOf" srcId="{51048A37-55DB-44AA-B325-FCEB89CABF70}" destId="{9FE961DF-95CA-4CD7-8FB2-E9C3A66F3EF1}" srcOrd="0" destOrd="0" presId="urn:microsoft.com/office/officeart/2005/8/layout/hierarchy1"/>
    <dgm:cxn modelId="{AC1CD68F-BA2D-4DBF-ACF0-2CC19FA0AF54}" type="presParOf" srcId="{9FE961DF-95CA-4CD7-8FB2-E9C3A66F3EF1}" destId="{1DFF4B6F-3441-4512-99D5-891D69186B3B}" srcOrd="0" destOrd="0" presId="urn:microsoft.com/office/officeart/2005/8/layout/hierarchy1"/>
    <dgm:cxn modelId="{3AB85B6F-6F0E-4B6D-97D5-9863E80C1F72}" type="presParOf" srcId="{9FE961DF-95CA-4CD7-8FB2-E9C3A66F3EF1}" destId="{2FB3354E-9F9C-4911-96E2-07D9E9D25081}" srcOrd="1" destOrd="0" presId="urn:microsoft.com/office/officeart/2005/8/layout/hierarchy1"/>
    <dgm:cxn modelId="{16329400-E471-4BB6-A13C-C2E81EE10FCB}" type="presParOf" srcId="{51048A37-55DB-44AA-B325-FCEB89CABF70}" destId="{BE66C2FC-9454-44D2-A078-D4C4CDB43C8E}" srcOrd="1" destOrd="0" presId="urn:microsoft.com/office/officeart/2005/8/layout/hierarchy1"/>
    <dgm:cxn modelId="{79AB6057-327A-43AE-A245-B1E938FB4DB2}" type="presParOf" srcId="{BE66C2FC-9454-44D2-A078-D4C4CDB43C8E}" destId="{7604048F-D0E2-461E-AEFD-FCF0A1C561E7}" srcOrd="0" destOrd="0" presId="urn:microsoft.com/office/officeart/2005/8/layout/hierarchy1"/>
    <dgm:cxn modelId="{09457D81-B2F0-46E9-A787-B17851AC02E9}" type="presParOf" srcId="{BE66C2FC-9454-44D2-A078-D4C4CDB43C8E}" destId="{93BE43B1-7556-41B8-B88B-E2ACAFEFD22A}" srcOrd="1" destOrd="0" presId="urn:microsoft.com/office/officeart/2005/8/layout/hierarchy1"/>
    <dgm:cxn modelId="{F3F9C39A-5200-425C-8144-0A233D2F679D}" type="presParOf" srcId="{93BE43B1-7556-41B8-B88B-E2ACAFEFD22A}" destId="{09753777-DEDD-4E46-8F79-B3B6BDE1B148}" srcOrd="0" destOrd="0" presId="urn:microsoft.com/office/officeart/2005/8/layout/hierarchy1"/>
    <dgm:cxn modelId="{74487970-FE05-42E9-A34D-E4FCC9D2F69B}" type="presParOf" srcId="{09753777-DEDD-4E46-8F79-B3B6BDE1B148}" destId="{3C0E620B-E556-4AFD-B456-C2328652C8BE}" srcOrd="0" destOrd="0" presId="urn:microsoft.com/office/officeart/2005/8/layout/hierarchy1"/>
    <dgm:cxn modelId="{7EDA3225-6A55-4B71-9520-1261C938E1AB}" type="presParOf" srcId="{09753777-DEDD-4E46-8F79-B3B6BDE1B148}" destId="{0EAD5EEB-9BCB-40CD-BCC9-ADDB167FC1EA}" srcOrd="1" destOrd="0" presId="urn:microsoft.com/office/officeart/2005/8/layout/hierarchy1"/>
    <dgm:cxn modelId="{ABAF6E56-7D77-48CD-97D3-D2187A68FB81}" type="presParOf" srcId="{93BE43B1-7556-41B8-B88B-E2ACAFEFD22A}" destId="{7E2480A6-3B65-4CA9-A777-04E1B30791C9}" srcOrd="1" destOrd="0" presId="urn:microsoft.com/office/officeart/2005/8/layout/hierarchy1"/>
    <dgm:cxn modelId="{D79732E4-2DC1-4389-AB43-943771D3D557}" type="presParOf" srcId="{7E2480A6-3B65-4CA9-A777-04E1B30791C9}" destId="{719D92FA-493B-4FCC-94DE-7C11E411E293}" srcOrd="0" destOrd="0" presId="urn:microsoft.com/office/officeart/2005/8/layout/hierarchy1"/>
    <dgm:cxn modelId="{C3B649AD-66F9-4056-B2C1-B883DC4233F1}" type="presParOf" srcId="{7E2480A6-3B65-4CA9-A777-04E1B30791C9}" destId="{3F2F0D75-148D-401B-A7C1-98CDE5E81A8F}" srcOrd="1" destOrd="0" presId="urn:microsoft.com/office/officeart/2005/8/layout/hierarchy1"/>
    <dgm:cxn modelId="{6056CFF7-F39D-4E6C-9509-4C5357000E61}" type="presParOf" srcId="{3F2F0D75-148D-401B-A7C1-98CDE5E81A8F}" destId="{048A1027-4BB2-4CAD-9EB8-682B1358CEA5}" srcOrd="0" destOrd="0" presId="urn:microsoft.com/office/officeart/2005/8/layout/hierarchy1"/>
    <dgm:cxn modelId="{358F8FB9-F2F6-40BD-B522-507A2E682B9D}" type="presParOf" srcId="{048A1027-4BB2-4CAD-9EB8-682B1358CEA5}" destId="{DF71D840-1DA9-4B15-B394-4EE6D81D037C}" srcOrd="0" destOrd="0" presId="urn:microsoft.com/office/officeart/2005/8/layout/hierarchy1"/>
    <dgm:cxn modelId="{7622A0F1-446E-43E7-B806-02A2795FC1BC}" type="presParOf" srcId="{048A1027-4BB2-4CAD-9EB8-682B1358CEA5}" destId="{31369FAA-F4EA-41E6-8AB5-C86B7C20B44D}" srcOrd="1" destOrd="0" presId="urn:microsoft.com/office/officeart/2005/8/layout/hierarchy1"/>
    <dgm:cxn modelId="{BD10C33D-2FB2-4590-BBE3-E6DFF224F0E2}" type="presParOf" srcId="{3F2F0D75-148D-401B-A7C1-98CDE5E81A8F}" destId="{6277CBF1-B821-4987-BEDF-C37D735625D6}" srcOrd="1" destOrd="0" presId="urn:microsoft.com/office/officeart/2005/8/layout/hierarchy1"/>
    <dgm:cxn modelId="{F4BA9BA8-A754-4A6D-9F97-D90C93CD8E97}" type="presParOf" srcId="{7E2480A6-3B65-4CA9-A777-04E1B30791C9}" destId="{27B755EC-1009-428B-B31F-8170CBD617AB}" srcOrd="2" destOrd="0" presId="urn:microsoft.com/office/officeart/2005/8/layout/hierarchy1"/>
    <dgm:cxn modelId="{05E06B4E-33C5-4A3F-A4EF-95798B598FDD}" type="presParOf" srcId="{7E2480A6-3B65-4CA9-A777-04E1B30791C9}" destId="{3B62DCD5-8F24-4A1A-A9EB-131C1CD25C84}" srcOrd="3" destOrd="0" presId="urn:microsoft.com/office/officeart/2005/8/layout/hierarchy1"/>
    <dgm:cxn modelId="{5C4CEB4C-90DC-4ADF-B0A6-64DEA15CDAFF}" type="presParOf" srcId="{3B62DCD5-8F24-4A1A-A9EB-131C1CD25C84}" destId="{C2A42AD9-D3CD-4D96-BE5B-EBC2F7434A84}" srcOrd="0" destOrd="0" presId="urn:microsoft.com/office/officeart/2005/8/layout/hierarchy1"/>
    <dgm:cxn modelId="{1DBB0F84-B4F1-410D-A33C-270142B9071B}" type="presParOf" srcId="{C2A42AD9-D3CD-4D96-BE5B-EBC2F7434A84}" destId="{68EF14CB-4868-4516-9D46-295F60A1AF9A}" srcOrd="0" destOrd="0" presId="urn:microsoft.com/office/officeart/2005/8/layout/hierarchy1"/>
    <dgm:cxn modelId="{12FB7746-A86B-488D-BC0C-EB7F7CBB943E}" type="presParOf" srcId="{C2A42AD9-D3CD-4D96-BE5B-EBC2F7434A84}" destId="{2AB12380-6B0C-414F-9073-9E4A3E99F0B8}" srcOrd="1" destOrd="0" presId="urn:microsoft.com/office/officeart/2005/8/layout/hierarchy1"/>
    <dgm:cxn modelId="{91AF05CD-ACF2-44D6-830C-0138C97F14E3}" type="presParOf" srcId="{3B62DCD5-8F24-4A1A-A9EB-131C1CD25C84}" destId="{753848F5-5973-4726-A811-47A92701C02C}" srcOrd="1" destOrd="0" presId="urn:microsoft.com/office/officeart/2005/8/layout/hierarchy1"/>
    <dgm:cxn modelId="{076FF755-DBAD-476E-8375-52E8C891C35F}" type="presParOf" srcId="{7E2480A6-3B65-4CA9-A777-04E1B30791C9}" destId="{DFE40E6A-F6B2-4EC8-8377-812F34B0EC16}" srcOrd="4" destOrd="0" presId="urn:microsoft.com/office/officeart/2005/8/layout/hierarchy1"/>
    <dgm:cxn modelId="{E016D664-A2AB-4FE9-B3F9-2C9D1D9CDC43}" type="presParOf" srcId="{7E2480A6-3B65-4CA9-A777-04E1B30791C9}" destId="{AFAE8C15-4400-41C9-AFB5-CD23A8E63309}" srcOrd="5" destOrd="0" presId="urn:microsoft.com/office/officeart/2005/8/layout/hierarchy1"/>
    <dgm:cxn modelId="{44F97D9D-BA98-4DEF-A8A4-02B170A5807B}" type="presParOf" srcId="{AFAE8C15-4400-41C9-AFB5-CD23A8E63309}" destId="{57141B4E-9C48-4683-9B5D-50F505E1FEA6}" srcOrd="0" destOrd="0" presId="urn:microsoft.com/office/officeart/2005/8/layout/hierarchy1"/>
    <dgm:cxn modelId="{140A7AEE-9798-4D03-B8EA-7687365A82BB}" type="presParOf" srcId="{57141B4E-9C48-4683-9B5D-50F505E1FEA6}" destId="{7A857C3D-40B9-430B-BC22-C8B0B65D6101}" srcOrd="0" destOrd="0" presId="urn:microsoft.com/office/officeart/2005/8/layout/hierarchy1"/>
    <dgm:cxn modelId="{D608876D-58F3-44D2-AC79-15FD4DEDA367}" type="presParOf" srcId="{57141B4E-9C48-4683-9B5D-50F505E1FEA6}" destId="{FD0102B3-0F54-4532-B5A7-F99C440C8C10}" srcOrd="1" destOrd="0" presId="urn:microsoft.com/office/officeart/2005/8/layout/hierarchy1"/>
    <dgm:cxn modelId="{ECDF693D-EBEA-4EAA-99B9-4E79ACFF7064}" type="presParOf" srcId="{AFAE8C15-4400-41C9-AFB5-CD23A8E63309}" destId="{906EF794-4C12-4E2C-A607-179E63197A96}" srcOrd="1" destOrd="0" presId="urn:microsoft.com/office/officeart/2005/8/layout/hierarchy1"/>
    <dgm:cxn modelId="{C9C94729-40B1-4962-A63B-7B09F692D297}" type="presParOf" srcId="{7E2480A6-3B65-4CA9-A777-04E1B30791C9}" destId="{60C7555F-BFE2-47C5-AD93-A916A4C2DDF3}" srcOrd="6" destOrd="0" presId="urn:microsoft.com/office/officeart/2005/8/layout/hierarchy1"/>
    <dgm:cxn modelId="{BD59AFB2-E028-457F-98E7-95677745DC5F}" type="presParOf" srcId="{7E2480A6-3B65-4CA9-A777-04E1B30791C9}" destId="{5BFCBF06-7C6E-4525-9B3E-FDBE12E40D39}" srcOrd="7" destOrd="0" presId="urn:microsoft.com/office/officeart/2005/8/layout/hierarchy1"/>
    <dgm:cxn modelId="{20647DC8-5ED7-411F-B7CE-4D7CE229FC18}" type="presParOf" srcId="{5BFCBF06-7C6E-4525-9B3E-FDBE12E40D39}" destId="{D8A2A87C-AB3F-4659-BE11-808B516535F6}" srcOrd="0" destOrd="0" presId="urn:microsoft.com/office/officeart/2005/8/layout/hierarchy1"/>
    <dgm:cxn modelId="{1DE208AB-43FF-4DC8-9B58-399C62D35220}" type="presParOf" srcId="{D8A2A87C-AB3F-4659-BE11-808B516535F6}" destId="{0E5F76C9-C402-4E71-96C2-34AB1B187CB5}" srcOrd="0" destOrd="0" presId="urn:microsoft.com/office/officeart/2005/8/layout/hierarchy1"/>
    <dgm:cxn modelId="{1E0B1AD4-E410-4673-A1F9-182F133028EE}" type="presParOf" srcId="{D8A2A87C-AB3F-4659-BE11-808B516535F6}" destId="{ED5F6D08-D4B0-412F-947F-B16AB6B620EE}" srcOrd="1" destOrd="0" presId="urn:microsoft.com/office/officeart/2005/8/layout/hierarchy1"/>
    <dgm:cxn modelId="{9898E5DD-4C1E-44AE-AB44-05F021E81072}" type="presParOf" srcId="{5BFCBF06-7C6E-4525-9B3E-FDBE12E40D39}" destId="{8C7FF5B8-6F1C-4BD8-BE34-F54E1BFADC7E}" srcOrd="1" destOrd="0" presId="urn:microsoft.com/office/officeart/2005/8/layout/hierarchy1"/>
    <dgm:cxn modelId="{B4A8A703-3407-40A4-97B3-0658EAF72FC2}" type="presParOf" srcId="{BE66C2FC-9454-44D2-A078-D4C4CDB43C8E}" destId="{A4BA5370-FB95-49BA-9335-FBE0B7FA1E50}" srcOrd="2" destOrd="0" presId="urn:microsoft.com/office/officeart/2005/8/layout/hierarchy1"/>
    <dgm:cxn modelId="{8AC2A96A-0F8C-4141-8645-3B3C20DFF393}" type="presParOf" srcId="{BE66C2FC-9454-44D2-A078-D4C4CDB43C8E}" destId="{9D9B705C-E76D-4CAF-A599-99AB7606D40D}" srcOrd="3" destOrd="0" presId="urn:microsoft.com/office/officeart/2005/8/layout/hierarchy1"/>
    <dgm:cxn modelId="{3325A678-4DFA-44EB-B495-B6178F8E555E}" type="presParOf" srcId="{9D9B705C-E76D-4CAF-A599-99AB7606D40D}" destId="{1B5E05DF-4774-4474-9832-F9445BFEB894}" srcOrd="0" destOrd="0" presId="urn:microsoft.com/office/officeart/2005/8/layout/hierarchy1"/>
    <dgm:cxn modelId="{27F9A6C0-679C-4EAA-9C5E-C9E3C679C41E}" type="presParOf" srcId="{1B5E05DF-4774-4474-9832-F9445BFEB894}" destId="{EF90EA05-197B-4F0C-8027-388DEAA8771A}" srcOrd="0" destOrd="0" presId="urn:microsoft.com/office/officeart/2005/8/layout/hierarchy1"/>
    <dgm:cxn modelId="{098D0362-6C76-46D8-8824-0B56E34CB117}" type="presParOf" srcId="{1B5E05DF-4774-4474-9832-F9445BFEB894}" destId="{0BF5D9F5-F554-4C83-B06D-7C78B907DD87}" srcOrd="1" destOrd="0" presId="urn:microsoft.com/office/officeart/2005/8/layout/hierarchy1"/>
    <dgm:cxn modelId="{5097B730-B55A-4D8C-80D8-B537F1740BCD}" type="presParOf" srcId="{9D9B705C-E76D-4CAF-A599-99AB7606D40D}" destId="{DB7EF59C-F348-4244-8035-46A9EEF0D834}" srcOrd="1" destOrd="0" presId="urn:microsoft.com/office/officeart/2005/8/layout/hierarchy1"/>
    <dgm:cxn modelId="{F3766038-B73D-4CA8-AA1A-A1C8CE7B2443}" type="presParOf" srcId="{DB7EF59C-F348-4244-8035-46A9EEF0D834}" destId="{4FDEBFD4-0349-4FD2-B95A-33AAE6D9ED4C}" srcOrd="0" destOrd="0" presId="urn:microsoft.com/office/officeart/2005/8/layout/hierarchy1"/>
    <dgm:cxn modelId="{90F316D0-232B-46AC-8E1F-CB2D35BEB433}" type="presParOf" srcId="{DB7EF59C-F348-4244-8035-46A9EEF0D834}" destId="{CE70BC38-5A32-452F-830C-BDDD30F09F14}" srcOrd="1" destOrd="0" presId="urn:microsoft.com/office/officeart/2005/8/layout/hierarchy1"/>
    <dgm:cxn modelId="{6A72C4D2-68BD-4077-97B5-24E43860B7BB}" type="presParOf" srcId="{CE70BC38-5A32-452F-830C-BDDD30F09F14}" destId="{E4B8BAF9-D18A-4BA6-A4EF-770ADBA32295}" srcOrd="0" destOrd="0" presId="urn:microsoft.com/office/officeart/2005/8/layout/hierarchy1"/>
    <dgm:cxn modelId="{67649676-936E-41C9-904A-5B0077FB20CC}" type="presParOf" srcId="{E4B8BAF9-D18A-4BA6-A4EF-770ADBA32295}" destId="{73C0DA3D-E99F-4C40-A3D7-868A90A2C927}" srcOrd="0" destOrd="0" presId="urn:microsoft.com/office/officeart/2005/8/layout/hierarchy1"/>
    <dgm:cxn modelId="{99AECC17-0929-4EBB-8D9B-D69B44FEDA19}" type="presParOf" srcId="{E4B8BAF9-D18A-4BA6-A4EF-770ADBA32295}" destId="{E2CB6BA9-43F1-4E3E-BB39-C47B7DF53109}" srcOrd="1" destOrd="0" presId="urn:microsoft.com/office/officeart/2005/8/layout/hierarchy1"/>
    <dgm:cxn modelId="{75C8A510-D454-4DB0-9E8C-7723C05FD792}" type="presParOf" srcId="{CE70BC38-5A32-452F-830C-BDDD30F09F14}" destId="{BC88AB22-5C23-4E7C-AA51-1A5A95F49A83}" srcOrd="1" destOrd="0" presId="urn:microsoft.com/office/officeart/2005/8/layout/hierarchy1"/>
    <dgm:cxn modelId="{8D6CD556-A88F-4542-A4F7-755089C60022}" type="presParOf" srcId="{BE66C2FC-9454-44D2-A078-D4C4CDB43C8E}" destId="{768D575A-86FE-4690-B39D-A258855E57DA}" srcOrd="4" destOrd="0" presId="urn:microsoft.com/office/officeart/2005/8/layout/hierarchy1"/>
    <dgm:cxn modelId="{D34FE9EE-FD32-4CE9-88BE-B2C304ED145D}" type="presParOf" srcId="{BE66C2FC-9454-44D2-A078-D4C4CDB43C8E}" destId="{1FF6E7EB-911A-44AF-BE6F-105C0594D8A7}" srcOrd="5" destOrd="0" presId="urn:microsoft.com/office/officeart/2005/8/layout/hierarchy1"/>
    <dgm:cxn modelId="{53F67DA2-5334-475C-8B04-F46274B8966E}" type="presParOf" srcId="{1FF6E7EB-911A-44AF-BE6F-105C0594D8A7}" destId="{3CE58E98-FA8A-433A-A7CF-A9664C1295CD}" srcOrd="0" destOrd="0" presId="urn:microsoft.com/office/officeart/2005/8/layout/hierarchy1"/>
    <dgm:cxn modelId="{E3D35B0D-5939-40EC-ACA4-132D6F58B91F}" type="presParOf" srcId="{3CE58E98-FA8A-433A-A7CF-A9664C1295CD}" destId="{FE1D594C-F934-4521-A037-C6B7884521E2}" srcOrd="0" destOrd="0" presId="urn:microsoft.com/office/officeart/2005/8/layout/hierarchy1"/>
    <dgm:cxn modelId="{5D54BAE0-45C5-4511-9F47-CE6883D0247B}" type="presParOf" srcId="{3CE58E98-FA8A-433A-A7CF-A9664C1295CD}" destId="{22974549-AF1C-4F04-93E8-C46AC794B0FD}" srcOrd="1" destOrd="0" presId="urn:microsoft.com/office/officeart/2005/8/layout/hierarchy1"/>
    <dgm:cxn modelId="{2E977A13-1CFD-4607-BD45-C7D23EE261E1}" type="presParOf" srcId="{1FF6E7EB-911A-44AF-BE6F-105C0594D8A7}" destId="{2456386A-D06D-4AA4-9152-0097C55D9172}" srcOrd="1" destOrd="0" presId="urn:microsoft.com/office/officeart/2005/8/layout/hierarchy1"/>
    <dgm:cxn modelId="{634E29FB-C72C-495A-AF6B-A3F9918FED58}" type="presParOf" srcId="{2456386A-D06D-4AA4-9152-0097C55D9172}" destId="{3174EBEA-3598-4581-81EF-BE33F5F0A89B}" srcOrd="0" destOrd="0" presId="urn:microsoft.com/office/officeart/2005/8/layout/hierarchy1"/>
    <dgm:cxn modelId="{59EF00EA-66E3-405F-B6A1-DABFDFAF4128}" type="presParOf" srcId="{2456386A-D06D-4AA4-9152-0097C55D9172}" destId="{3AC812EC-BD01-4896-A0AD-898D686157E0}" srcOrd="1" destOrd="0" presId="urn:microsoft.com/office/officeart/2005/8/layout/hierarchy1"/>
    <dgm:cxn modelId="{1C51F1D7-63B7-464A-BD10-7E803DE65864}" type="presParOf" srcId="{3AC812EC-BD01-4896-A0AD-898D686157E0}" destId="{759ACEDA-5BA4-4324-9BCB-E7A52A14348E}" srcOrd="0" destOrd="0" presId="urn:microsoft.com/office/officeart/2005/8/layout/hierarchy1"/>
    <dgm:cxn modelId="{ABBDCFC1-A934-49BC-8DB4-061C55962C1B}" type="presParOf" srcId="{759ACEDA-5BA4-4324-9BCB-E7A52A14348E}" destId="{43E02B9A-88D4-4FD3-978E-59BFA06FB746}" srcOrd="0" destOrd="0" presId="urn:microsoft.com/office/officeart/2005/8/layout/hierarchy1"/>
    <dgm:cxn modelId="{3A27280F-9E5F-4E43-9BE6-E23FFFD187AA}" type="presParOf" srcId="{759ACEDA-5BA4-4324-9BCB-E7A52A14348E}" destId="{DC7A8544-1F67-4C60-B2A9-9B9B04C059E6}" srcOrd="1" destOrd="0" presId="urn:microsoft.com/office/officeart/2005/8/layout/hierarchy1"/>
    <dgm:cxn modelId="{2D3B144B-5081-44FA-BF2E-5CC9316E8DA8}" type="presParOf" srcId="{3AC812EC-BD01-4896-A0AD-898D686157E0}" destId="{98574DBE-90D2-4402-BDFB-11D850E5EAA6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Stars</cp:lastModifiedBy>
  <cp:revision>6</cp:revision>
  <dcterms:created xsi:type="dcterms:W3CDTF">2012-02-26T20:19:00Z</dcterms:created>
  <dcterms:modified xsi:type="dcterms:W3CDTF">2012-02-26T21:59:00Z</dcterms:modified>
</cp:coreProperties>
</file>